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cs="Tahoma" w:ascii="Tahoma" w:hAnsi="Tahoma"/>
          <w:b/>
          <w:sz w:val="18"/>
          <w:szCs w:val="18"/>
          <w:u w:val="single"/>
        </w:rPr>
        <w:t>TERMO DE HOMOLOGAÇÃO DE LICITAÇÃO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>
        <w:rPr>
          <w:rFonts w:cs="Tahoma" w:ascii="Tahoma" w:hAnsi="Tahoma"/>
          <w:b/>
          <w:sz w:val="18"/>
          <w:szCs w:val="18"/>
          <w:u w:val="single"/>
          <w:lang w:eastAsia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  <w:b/>
          <w:bCs/>
          <w:sz w:val="18"/>
          <w:szCs w:val="18"/>
        </w:rPr>
        <w:t>Ref.: INEXIGIBILIDADE</w:t>
      </w: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N° 08/2022 – CHAMAMENTO PÚBLICO Nº 05/2022 - PROCESSO Nº 77/2022 – OBJETO:</w:t>
      </w:r>
      <w:r>
        <w:rPr>
          <w:rFonts w:cs="Tahoma" w:ascii="Tahoma" w:hAnsi="Tahoma"/>
          <w:color w:val="000000"/>
          <w:sz w:val="18"/>
          <w:szCs w:val="18"/>
          <w:lang w:eastAsia="pt-BR"/>
        </w:rPr>
        <w:t xml:space="preserve"> </w:t>
      </w:r>
      <w:r>
        <w:rPr>
          <w:rFonts w:eastAsia="Tahoma" w:cs="Tahoma" w:ascii="Tahoma" w:hAnsi="Tahoma"/>
          <w:bCs/>
          <w:sz w:val="18"/>
          <w:szCs w:val="18"/>
        </w:rPr>
        <w:t>CREDENCIAMENTO de prestadores de serviços artístico-culturais locais na área da música, na condição de pessoa física ou Micro empreendedor individual (MEI), para atender as eventuais demandas da Secretaria Municipal de Turismo e Cultura do Município de Itapoá, conforme especificações constantes no Edital e Termo de Referência.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18"/>
          <w:szCs w:val="18"/>
          <w:lang w:eastAsia="pt-BR"/>
        </w:rPr>
      </w:pPr>
      <w:r>
        <w:rPr>
          <w:rFonts w:cs="Tahoma" w:ascii="Tahoma" w:hAnsi="Tahoma"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Arial" w:cs="Tahoma"/>
          <w:color w:val="000000"/>
          <w:sz w:val="18"/>
          <w:szCs w:val="18"/>
        </w:rPr>
      </w:pPr>
      <w:r>
        <w:rPr>
          <w:rFonts w:eastAsia="Arial" w:cs="Tahoma" w:ascii="Tahoma" w:hAnsi="Tahoma"/>
          <w:color w:val="000000"/>
          <w:sz w:val="18"/>
          <w:szCs w:val="18"/>
        </w:rPr>
        <w:t xml:space="preserve">Afigurando-me que a licitação encontra-se regularmente desenvolvida e estando ainda presente o interesse na contratação que deu ensejo à instauração do processo, HOMOLOGO o procedimento licitatório na modalidade </w:t>
      </w:r>
      <w:r>
        <w:rPr>
          <w:rFonts w:eastAsia="Arial" w:cs="Tahoma" w:ascii="Tahoma" w:hAnsi="Tahoma"/>
          <w:b/>
          <w:bCs/>
          <w:color w:val="000000"/>
          <w:sz w:val="18"/>
          <w:szCs w:val="18"/>
        </w:rPr>
        <w:t>INEXIGIBILIDADE N° 08/2022 – CHAMAMENTO PÚBLICO N° 05/2022 - PROCESSO Nº 77/2022 – OBJETO:</w:t>
      </w:r>
      <w:r>
        <w:rPr>
          <w:rFonts w:eastAsia="Arial" w:cs="Tahoma" w:ascii="Tahoma" w:hAnsi="Tahoma"/>
          <w:color w:val="000000"/>
          <w:sz w:val="18"/>
          <w:szCs w:val="18"/>
        </w:rPr>
        <w:t xml:space="preserve"> </w:t>
      </w:r>
      <w:r>
        <w:rPr>
          <w:rFonts w:eastAsia="Tahoma" w:cs="Tahoma" w:ascii="Tahoma" w:hAnsi="Tahoma"/>
          <w:bCs/>
          <w:sz w:val="18"/>
          <w:szCs w:val="18"/>
        </w:rPr>
        <w:t>CREDENCIAMENTO de prestadores de serviços artístico-culturais locais na área da música, na condição de pessoa física ou Micro empreendedor individual (MEI), para atender as eventuais demandas da Secretaria Municipal de Turismo e Cultura do Município de Itapoá, conforme especificações constantes no Edital e Termo de Referência</w:t>
      </w:r>
      <w:r>
        <w:rPr>
          <w:rFonts w:eastAsia="Arial" w:cs="Tahoma" w:ascii="Tahoma" w:hAnsi="Tahoma"/>
          <w:color w:val="000000"/>
          <w:sz w:val="18"/>
          <w:szCs w:val="18"/>
        </w:rPr>
        <w:t>, em favor d</w:t>
      </w:r>
      <w:r>
        <w:rPr>
          <w:rFonts w:eastAsia="Arial" w:cs="Tahoma" w:ascii="Tahoma" w:hAnsi="Tahoma"/>
          <w:color w:val="000000"/>
          <w:sz w:val="18"/>
          <w:szCs w:val="18"/>
        </w:rPr>
        <w:t>o</w:t>
      </w:r>
      <w:r>
        <w:rPr>
          <w:rFonts w:eastAsia="Arial" w:cs="Tahoma" w:ascii="Tahoma" w:hAnsi="Tahoma"/>
          <w:color w:val="000000"/>
          <w:sz w:val="18"/>
          <w:szCs w:val="18"/>
        </w:rPr>
        <w:t xml:space="preserve"> CREDENCIAD</w:t>
      </w:r>
      <w:r>
        <w:rPr>
          <w:rFonts w:eastAsia="Arial" w:cs="Tahoma" w:ascii="Tahoma" w:hAnsi="Tahoma"/>
          <w:color w:val="000000"/>
          <w:sz w:val="18"/>
          <w:szCs w:val="18"/>
        </w:rPr>
        <w:t>O</w:t>
      </w:r>
      <w:r>
        <w:rPr>
          <w:rFonts w:eastAsia="Arial" w:cs="Tahoma" w:ascii="Tahoma" w:hAnsi="Tahoma"/>
          <w:color w:val="000000"/>
          <w:sz w:val="18"/>
          <w:szCs w:val="18"/>
        </w:rPr>
        <w:t>, conforme segue:</w:t>
      </w:r>
    </w:p>
    <w:p>
      <w:pPr>
        <w:pStyle w:val="Normal"/>
        <w:spacing w:lineRule="auto" w:line="240" w:before="0" w:after="0"/>
        <w:jc w:val="both"/>
        <w:rPr>
          <w:rFonts w:ascii="Tahoma" w:hAnsi="Tahoma" w:eastAsia="Arial" w:cs="Tahoma"/>
          <w:color w:val="000000"/>
          <w:sz w:val="18"/>
          <w:szCs w:val="18"/>
        </w:rPr>
      </w:pPr>
      <w:r>
        <w:rPr>
          <w:rFonts w:eastAsia="Arial" w:cs="Tahoma" w:ascii="Tahoma" w:hAnsi="Tahoma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/>
          <w:kern w:val="2"/>
          <w:sz w:val="18"/>
          <w:szCs w:val="18"/>
        </w:rPr>
        <w:t>1.</w:t>
      </w:r>
      <w:r>
        <w:rPr>
          <w:rFonts w:cs="Tahoma" w:ascii="Tahoma" w:hAnsi="Tahoma"/>
          <w:kern w:val="2"/>
          <w:sz w:val="18"/>
          <w:szCs w:val="18"/>
        </w:rPr>
        <w:t xml:space="preserve"> </w:t>
      </w:r>
      <w:r>
        <w:rPr>
          <w:rFonts w:eastAsia="Tahoma" w:cs="Tahoma" w:ascii="Tahoma" w:hAnsi="Tahoma"/>
          <w:b/>
          <w:kern w:val="2"/>
          <w:sz w:val="18"/>
          <w:szCs w:val="18"/>
        </w:rPr>
        <w:t>RAFAEL CARVALHO</w:t>
      </w:r>
      <w:bookmarkStart w:id="0" w:name="_Hlk121819773"/>
      <w:r>
        <w:rPr>
          <w:rFonts w:eastAsia="Tahoma" w:cs="Tahoma" w:ascii="Tahoma" w:hAnsi="Tahoma"/>
          <w:sz w:val="18"/>
          <w:szCs w:val="18"/>
        </w:rPr>
        <w:t xml:space="preserve">, residente à Rua </w:t>
      </w:r>
      <w:r>
        <w:rPr>
          <w:rFonts w:eastAsia="Tahoma" w:cs="Tahoma" w:ascii="Tahoma" w:hAnsi="Tahoma"/>
          <w:sz w:val="18"/>
          <w:szCs w:val="18"/>
        </w:rPr>
        <w:t>Francisco Brexi</w:t>
      </w:r>
      <w:r>
        <w:rPr>
          <w:rFonts w:eastAsia="Tahoma" w:cs="Tahoma" w:ascii="Tahoma" w:hAnsi="Tahoma"/>
          <w:sz w:val="18"/>
          <w:szCs w:val="18"/>
        </w:rPr>
        <w:t xml:space="preserve">, nº </w:t>
      </w:r>
      <w:r>
        <w:rPr>
          <w:rFonts w:eastAsia="Tahoma" w:cs="Tahoma" w:ascii="Tahoma" w:hAnsi="Tahoma"/>
          <w:sz w:val="18"/>
          <w:szCs w:val="18"/>
        </w:rPr>
        <w:t>602</w:t>
      </w:r>
      <w:r>
        <w:rPr>
          <w:rFonts w:eastAsia="Tahoma" w:cs="Tahoma" w:ascii="Tahoma" w:hAnsi="Tahoma"/>
          <w:sz w:val="18"/>
          <w:szCs w:val="18"/>
        </w:rPr>
        <w:t xml:space="preserve">, Bairro: </w:t>
      </w:r>
      <w:r>
        <w:rPr>
          <w:rFonts w:eastAsia="Tahoma" w:cs="Tahoma" w:ascii="Tahoma" w:hAnsi="Tahoma"/>
          <w:sz w:val="18"/>
          <w:szCs w:val="18"/>
        </w:rPr>
        <w:t>Pérola</w:t>
      </w:r>
      <w:r>
        <w:rPr>
          <w:rFonts w:eastAsia="Tahoma" w:cs="Tahoma" w:ascii="Tahoma" w:hAnsi="Tahoma"/>
          <w:sz w:val="18"/>
          <w:szCs w:val="18"/>
        </w:rPr>
        <w:t>, na cidade de Itapoá/SC, CEP 89.249-000, inscrit</w:t>
      </w:r>
      <w:r>
        <w:rPr>
          <w:rFonts w:eastAsia="Tahoma" w:cs="Tahoma" w:ascii="Tahoma" w:hAnsi="Tahoma"/>
          <w:sz w:val="18"/>
          <w:szCs w:val="18"/>
        </w:rPr>
        <w:t>o</w:t>
      </w:r>
      <w:r>
        <w:rPr>
          <w:rFonts w:eastAsia="Tahoma" w:cs="Tahoma" w:ascii="Tahoma" w:hAnsi="Tahoma"/>
          <w:sz w:val="18"/>
          <w:szCs w:val="18"/>
        </w:rPr>
        <w:t xml:space="preserve"> no CPF/MF sob o nº </w:t>
      </w:r>
      <w:r>
        <w:rPr>
          <w:rFonts w:eastAsia="Tahoma" w:cs="Tahoma" w:ascii="Tahoma" w:hAnsi="Tahoma"/>
          <w:sz w:val="18"/>
          <w:szCs w:val="18"/>
        </w:rPr>
        <w:t>048</w:t>
      </w:r>
      <w:r>
        <w:rPr>
          <w:rFonts w:eastAsia="Tahoma" w:cs="Tahoma" w:ascii="Tahoma" w:hAnsi="Tahoma"/>
          <w:sz w:val="18"/>
          <w:szCs w:val="18"/>
        </w:rPr>
        <w:t>.</w:t>
      </w:r>
      <w:r>
        <w:rPr>
          <w:rFonts w:eastAsia="Tahoma" w:cs="Tahoma" w:ascii="Tahoma" w:hAnsi="Tahoma"/>
          <w:sz w:val="18"/>
          <w:szCs w:val="18"/>
        </w:rPr>
        <w:t>243</w:t>
      </w:r>
      <w:r>
        <w:rPr>
          <w:rFonts w:eastAsia="Tahoma" w:cs="Tahoma" w:ascii="Tahoma" w:hAnsi="Tahoma"/>
          <w:sz w:val="18"/>
          <w:szCs w:val="18"/>
        </w:rPr>
        <w:t>.</w:t>
      </w:r>
      <w:r>
        <w:rPr>
          <w:rFonts w:eastAsia="Tahoma" w:cs="Tahoma" w:ascii="Tahoma" w:hAnsi="Tahoma"/>
          <w:sz w:val="18"/>
          <w:szCs w:val="18"/>
        </w:rPr>
        <w:t>82</w:t>
      </w:r>
      <w:r>
        <w:rPr>
          <w:rFonts w:eastAsia="Tahoma" w:cs="Tahoma" w:ascii="Tahoma" w:hAnsi="Tahoma"/>
          <w:sz w:val="18"/>
          <w:szCs w:val="18"/>
        </w:rPr>
        <w:t xml:space="preserve">9-04 e CI.RG sob nº </w:t>
      </w:r>
      <w:bookmarkEnd w:id="0"/>
      <w:r>
        <w:rPr>
          <w:rFonts w:eastAsia="Tahoma" w:cs="Tahoma" w:ascii="Tahoma" w:hAnsi="Tahoma"/>
          <w:sz w:val="18"/>
          <w:szCs w:val="18"/>
        </w:rPr>
        <w:t>51237628</w:t>
      </w:r>
      <w:r>
        <w:rPr>
          <w:rFonts w:eastAsia="Tahoma" w:cs="Tahoma" w:ascii="Tahoma" w:hAnsi="Tahoma"/>
          <w:sz w:val="18"/>
          <w:szCs w:val="18"/>
        </w:rPr>
        <w:t xml:space="preserve"> SSP-</w:t>
      </w:r>
      <w:r>
        <w:rPr>
          <w:rFonts w:eastAsia="Tahoma" w:cs="Tahoma" w:ascii="Tahoma" w:hAnsi="Tahoma"/>
          <w:sz w:val="18"/>
          <w:szCs w:val="18"/>
        </w:rPr>
        <w:t>SC</w:t>
      </w:r>
      <w:r>
        <w:rPr>
          <w:rFonts w:cs="Tahoma" w:ascii="Tahoma" w:hAnsi="Tahoma"/>
          <w:sz w:val="18"/>
          <w:szCs w:val="18"/>
        </w:rPr>
        <w:t>, para o item e quantidade relacionado abaixo: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W w:w="9653" w:type="dxa"/>
        <w:jc w:val="left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744"/>
        <w:gridCol w:w="5448"/>
        <w:gridCol w:w="1017"/>
        <w:gridCol w:w="2443"/>
      </w:tblGrid>
      <w:tr>
        <w:trPr>
          <w:trHeight w:val="236" w:hRule="atLeast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sz w:val="18"/>
                <w:szCs w:val="18"/>
              </w:rPr>
            </w:pPr>
            <w:r>
              <w:rPr>
                <w:rFonts w:eastAsia="Tahoma" w:cs="Tahoma" w:ascii="Tahoma" w:hAnsi="Tahoma"/>
                <w:b/>
                <w:sz w:val="18"/>
                <w:szCs w:val="18"/>
              </w:rPr>
              <w:t>Item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sz w:val="18"/>
                <w:szCs w:val="18"/>
              </w:rPr>
            </w:pPr>
            <w:r>
              <w:rPr>
                <w:rFonts w:eastAsia="Tahoma" w:cs="Tahoma" w:ascii="Tahoma" w:hAnsi="Tahoma"/>
                <w:b/>
                <w:sz w:val="18"/>
                <w:szCs w:val="18"/>
              </w:rPr>
              <w:t>Descrição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sz w:val="18"/>
                <w:szCs w:val="18"/>
              </w:rPr>
            </w:pPr>
            <w:r>
              <w:rPr>
                <w:rFonts w:eastAsia="Tahoma" w:cs="Tahoma" w:ascii="Tahoma" w:hAnsi="Tahoma"/>
                <w:b/>
                <w:sz w:val="18"/>
                <w:szCs w:val="18"/>
              </w:rPr>
              <w:t>Un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sz w:val="18"/>
                <w:szCs w:val="18"/>
              </w:rPr>
            </w:pPr>
            <w:r>
              <w:rPr>
                <w:rFonts w:eastAsia="Tahoma" w:cs="Tahoma" w:ascii="Tahoma" w:hAnsi="Tahoma"/>
                <w:b/>
                <w:sz w:val="18"/>
                <w:szCs w:val="18"/>
              </w:rPr>
              <w:t>Valor</w:t>
            </w:r>
          </w:p>
        </w:tc>
      </w:tr>
      <w:tr>
        <w:trPr>
          <w:trHeight w:val="253" w:hRule="atLeast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Apresentação </w:t>
            </w:r>
            <w:r>
              <w:rPr>
                <w:rFonts w:cs="Tahoma" w:ascii="Tahoma" w:hAnsi="Tahoma"/>
                <w:sz w:val="18"/>
                <w:szCs w:val="18"/>
                <w:lang w:eastAsia="en-US"/>
              </w:rPr>
              <w:t>de músico vocal /instrumento solo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Hora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R$ 250,00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sz w:val="18"/>
          <w:szCs w:val="18"/>
        </w:rPr>
      </w:pPr>
      <w:r>
        <w:rPr>
          <w:rFonts w:eastAsia="Times New Roman" w:cs="Tahoma" w:ascii="Tahoma" w:hAnsi="Tahom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Atenciosamente, </w:t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ahoma" w:ascii="Tahoma" w:hAnsi="Tahoma"/>
          <w:sz w:val="18"/>
          <w:szCs w:val="18"/>
        </w:rPr>
        <w:tab/>
        <w:t xml:space="preserve">          </w:t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Itapoá, </w:t>
      </w:r>
      <w:bookmarkStart w:id="1" w:name="_GoBack"/>
      <w:bookmarkEnd w:id="1"/>
      <w:r>
        <w:rPr>
          <w:rFonts w:cs="Tahoma" w:ascii="Tahoma" w:hAnsi="Tahoma"/>
          <w:sz w:val="18"/>
          <w:szCs w:val="18"/>
        </w:rPr>
        <w:t>13</w:t>
      </w:r>
      <w:r>
        <w:rPr>
          <w:rFonts w:cs="Tahoma" w:ascii="Tahoma" w:hAnsi="Tahoma"/>
          <w:sz w:val="18"/>
          <w:szCs w:val="18"/>
        </w:rPr>
        <w:t xml:space="preserve"> de ju</w:t>
      </w:r>
      <w:r>
        <w:rPr>
          <w:rFonts w:cs="Tahoma" w:ascii="Tahoma" w:hAnsi="Tahoma"/>
          <w:sz w:val="18"/>
          <w:szCs w:val="18"/>
        </w:rPr>
        <w:t>lho</w:t>
      </w:r>
      <w:r>
        <w:rPr>
          <w:rFonts w:cs="Tahoma" w:ascii="Tahoma" w:hAnsi="Tahoma"/>
          <w:sz w:val="18"/>
          <w:szCs w:val="18"/>
        </w:rPr>
        <w:t xml:space="preserve"> de 2023.</w:t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513" w:leader="none"/>
        </w:tabs>
        <w:spacing w:lineRule="auto" w:line="240" w:before="0" w:after="0"/>
        <w:ind w:right="32" w:hanging="0"/>
        <w:jc w:val="center"/>
        <w:rPr>
          <w:rFonts w:ascii="Tahoma" w:hAnsi="Tahoma" w:eastAsia="Tahoma" w:cs="Tahoma"/>
          <w:b/>
          <w:sz w:val="18"/>
          <w:szCs w:val="18"/>
        </w:rPr>
      </w:pPr>
      <w:bookmarkStart w:id="2" w:name="_Hlk125358477"/>
      <w:r>
        <w:rPr>
          <w:rFonts w:eastAsia="Tahoma" w:cs="Tahoma" w:ascii="Tahoma" w:hAnsi="Tahoma"/>
          <w:b/>
          <w:sz w:val="18"/>
          <w:szCs w:val="18"/>
        </w:rPr>
        <w:t>JEFERSON RUBENS GARCIA</w:t>
      </w:r>
      <w:bookmarkEnd w:id="2"/>
    </w:p>
    <w:p>
      <w:pPr>
        <w:pStyle w:val="Normal"/>
        <w:widowControl w:val="false"/>
        <w:tabs>
          <w:tab w:val="clear" w:pos="708"/>
          <w:tab w:val="left" w:pos="7513" w:leader="none"/>
        </w:tabs>
        <w:spacing w:lineRule="auto" w:line="240" w:before="0" w:after="0"/>
        <w:ind w:right="-1" w:hanging="0"/>
        <w:jc w:val="center"/>
        <w:rPr/>
      </w:pPr>
      <w:r>
        <w:rPr>
          <w:rFonts w:eastAsia="Tahoma" w:cs="Tahoma" w:ascii="Tahoma" w:hAnsi="Tahoma"/>
          <w:b/>
          <w:sz w:val="18"/>
          <w:szCs w:val="18"/>
        </w:rPr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993" w:right="1133" w:gutter="0" w:header="708" w:top="1659" w:footer="855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08547148"/>
    </w:sdtPr>
    <w:sdtContent>
      <w:p>
        <w:pPr>
          <w:pStyle w:val="Rodap"/>
          <w:jc w:val="right"/>
          <w:rPr/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-654050</wp:posOffset>
              </wp:positionH>
              <wp:positionV relativeFrom="paragraph">
                <wp:posOffset>113665</wp:posOffset>
              </wp:positionV>
              <wp:extent cx="7581900" cy="758825"/>
              <wp:effectExtent l="0" t="0" r="0" b="0"/>
              <wp:wrapNone/>
              <wp:docPr id="2" name="Imagem 10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10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81900" cy="75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>/1</w:t>
        </w:r>
      </w:p>
    </w:sdtContent>
  </w:sdt>
  <w:p>
    <w:pPr>
      <w:pStyle w:val="Rodap"/>
      <w:rPr>
        <w:b/>
        <w:bCs/>
      </w:rPr>
    </w:pPr>
    <w:r>
      <w:rPr>
        <w:b/>
        <w:bCs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252"/>
        <w:tab w:val="clear" w:pos="8504"/>
        <w:tab w:val="left" w:pos="2429" w:leader="none"/>
      </w:tabs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-627380</wp:posOffset>
          </wp:positionH>
          <wp:positionV relativeFrom="paragraph">
            <wp:posOffset>-448945</wp:posOffset>
          </wp:positionV>
          <wp:extent cx="7559675" cy="107886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303"/>
    <w:pPr>
      <w:widowControl/>
      <w:suppressAutoHyphens w:val="true"/>
      <w:bidi w:val="0"/>
      <w:spacing w:lineRule="auto" w:line="252" w:before="0" w:after="16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92"/>
    <w:rPr/>
  </w:style>
  <w:style w:type="character" w:styleId="RodapChar" w:customStyle="1">
    <w:name w:val="Rodapé Char"/>
    <w:basedOn w:val="DefaultParagraphFont"/>
    <w:uiPriority w:val="99"/>
    <w:qFormat/>
    <w:rsid w:val="0094669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46692"/>
    <w:pPr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240" w:before="0" w:after="0"/>
    </w:pPr>
    <w:rPr>
      <w:rFonts w:cs="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6692"/>
    <w:pPr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240" w:before="0" w:after="0"/>
    </w:pPr>
    <w:rPr>
      <w:rFonts w:cs="" w:cstheme="minorBidi"/>
      <w:lang w:eastAsia="en-US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LibreOffice/7.5.4.2$Windows_X86_64 LibreOffice_project/36ccfdc35048b057fd9854c757a8b67ec53977b6</Application>
  <AppVersion>15.0000</AppVersion>
  <Pages>1</Pages>
  <Words>221</Words>
  <Characters>1324</Characters>
  <CharactersWithSpaces>1553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2023-01-23T12:28:00Z</dcterms:created>
  <dc:creator>Bárbara Saurin</dc:creator>
  <dc:description/>
  <dc:language>pt-BR</dc:language>
  <cp:lastModifiedBy/>
  <cp:lastPrinted>2023-06-26T11:42:00Z</cp:lastPrinted>
  <dcterms:modified xsi:type="dcterms:W3CDTF">2023-07-13T12:15:41Z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