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A0" w:rsidRDefault="005233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366B6" w:rsidRPr="00AB1A09" w:rsidRDefault="001366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233A0" w:rsidRPr="001366B6" w:rsidRDefault="00BD470B" w:rsidP="003439D8">
      <w:pPr>
        <w:spacing w:after="0" w:line="240" w:lineRule="auto"/>
        <w:jc w:val="center"/>
        <w:rPr>
          <w:sz w:val="32"/>
          <w:szCs w:val="32"/>
        </w:rPr>
      </w:pPr>
      <w:r w:rsidRPr="001366B6">
        <w:rPr>
          <w:rFonts w:ascii="Times New Roman" w:hAnsi="Times New Roman" w:cs="Times New Roman"/>
          <w:b/>
          <w:bCs/>
          <w:sz w:val="32"/>
          <w:szCs w:val="32"/>
        </w:rPr>
        <w:t xml:space="preserve">MEMORIAL </w:t>
      </w:r>
      <w:r w:rsidR="004613CC" w:rsidRPr="001366B6">
        <w:rPr>
          <w:rFonts w:ascii="Times New Roman" w:hAnsi="Times New Roman" w:cs="Times New Roman"/>
          <w:b/>
          <w:bCs/>
          <w:sz w:val="32"/>
          <w:szCs w:val="32"/>
        </w:rPr>
        <w:t>DE CÁ</w:t>
      </w:r>
      <w:r w:rsidR="003439D8" w:rsidRPr="001366B6">
        <w:rPr>
          <w:rFonts w:ascii="Times New Roman" w:hAnsi="Times New Roman" w:cs="Times New Roman"/>
          <w:b/>
          <w:bCs/>
          <w:sz w:val="32"/>
          <w:szCs w:val="32"/>
        </w:rPr>
        <w:t>LCULO</w:t>
      </w:r>
      <w:r w:rsidR="00D04646" w:rsidRPr="001366B6">
        <w:rPr>
          <w:rFonts w:ascii="Times New Roman" w:hAnsi="Times New Roman" w:cs="Times New Roman"/>
          <w:b/>
          <w:bCs/>
          <w:sz w:val="32"/>
          <w:szCs w:val="32"/>
        </w:rPr>
        <w:t xml:space="preserve"> DE QUANTITATIVO</w:t>
      </w:r>
      <w:r w:rsidR="003439D8" w:rsidRPr="001366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93214" w:rsidRDefault="00593214" w:rsidP="00593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214E">
        <w:rPr>
          <w:rFonts w:ascii="Times New Roman" w:hAnsi="Times New Roman" w:cs="Times New Roman"/>
          <w:b/>
          <w:bCs/>
          <w:sz w:val="32"/>
          <w:szCs w:val="32"/>
        </w:rPr>
        <w:t>PROJETO DE SINALIZAÇÃO E CANALIZAÇÃO VIÁRIA</w:t>
      </w:r>
    </w:p>
    <w:p w:rsidR="009D09C8" w:rsidRDefault="009D09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09C8" w:rsidRPr="001366B6" w:rsidRDefault="009D09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09C8" w:rsidRDefault="009D09C8" w:rsidP="009D09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EQUIPE TÉCNICA SEPLAN</w:t>
      </w:r>
    </w:p>
    <w:p w:rsidR="009D09C8" w:rsidRDefault="009D09C8" w:rsidP="009D0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Arquiteta: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Fiorese</w:t>
      </w:r>
      <w:proofErr w:type="spellEnd"/>
    </w:p>
    <w:p w:rsidR="009D09C8" w:rsidRDefault="009D09C8" w:rsidP="009D0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Engenheiro Civil: </w:t>
      </w:r>
      <w:proofErr w:type="spellStart"/>
      <w:r>
        <w:rPr>
          <w:rFonts w:ascii="Times New Roman" w:hAnsi="Times New Roman" w:cs="Times New Roman"/>
          <w:sz w:val="24"/>
          <w:szCs w:val="24"/>
        </w:rPr>
        <w:t>Neuson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Pires Godoy</w:t>
      </w:r>
    </w:p>
    <w:p w:rsidR="009D09C8" w:rsidRDefault="009D09C8" w:rsidP="009D0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de planejamento: Rodrigo Ferreira Freitas</w:t>
      </w:r>
    </w:p>
    <w:p w:rsidR="009D09C8" w:rsidRDefault="009D09C8" w:rsidP="009D0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 do Departamento de Trânsito: Euclides Goulart Sanches</w:t>
      </w:r>
    </w:p>
    <w:p w:rsidR="001366B6" w:rsidRDefault="001366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3A0" w:rsidRDefault="00BD470B" w:rsidP="00C54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DADOS GERAIS DA OBRA</w:t>
      </w:r>
    </w:p>
    <w:p w:rsidR="005233A0" w:rsidRDefault="005233A0" w:rsidP="00C54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33A0" w:rsidRDefault="00BD470B" w:rsidP="001366B6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OBRA: </w:t>
      </w:r>
      <w:r w:rsidR="00593214" w:rsidRPr="001366B6">
        <w:rPr>
          <w:rFonts w:ascii="Times New Roman" w:hAnsi="Times New Roman" w:cs="Times New Roman"/>
          <w:bCs/>
          <w:sz w:val="24"/>
          <w:szCs w:val="24"/>
        </w:rPr>
        <w:t xml:space="preserve">Projeto de sinalização </w:t>
      </w:r>
      <w:r w:rsidR="00593214">
        <w:rPr>
          <w:rFonts w:ascii="Times New Roman" w:hAnsi="Times New Roman" w:cs="Times New Roman"/>
          <w:bCs/>
          <w:sz w:val="24"/>
          <w:szCs w:val="24"/>
        </w:rPr>
        <w:t>e canalização viária (</w:t>
      </w:r>
      <w:r w:rsidR="00593214" w:rsidRPr="001366B6">
        <w:rPr>
          <w:rFonts w:ascii="Times New Roman" w:hAnsi="Times New Roman" w:cs="Times New Roman"/>
          <w:sz w:val="24"/>
          <w:szCs w:val="24"/>
        </w:rPr>
        <w:t>Rotatória</w:t>
      </w:r>
      <w:r w:rsidR="00593214">
        <w:rPr>
          <w:rFonts w:ascii="Times New Roman" w:hAnsi="Times New Roman" w:cs="Times New Roman"/>
          <w:sz w:val="24"/>
          <w:szCs w:val="24"/>
        </w:rPr>
        <w:t>).</w:t>
      </w:r>
    </w:p>
    <w:p w:rsidR="00DB40CF" w:rsidRDefault="00BD470B" w:rsidP="00DB40CF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LOCAL: </w:t>
      </w:r>
      <w:r w:rsidR="00DB40CF" w:rsidRPr="00DB40CF">
        <w:rPr>
          <w:rFonts w:ascii="Times New Roman" w:hAnsi="Times New Roman" w:cs="Times New Roman"/>
          <w:sz w:val="24"/>
          <w:szCs w:val="24"/>
        </w:rPr>
        <w:t>Avenida Celso Ramos esquina com Avenida José da Silva Pacheco</w:t>
      </w:r>
      <w:r w:rsidR="00593214">
        <w:rPr>
          <w:rFonts w:ascii="Times New Roman" w:hAnsi="Times New Roman" w:cs="Times New Roman"/>
          <w:sz w:val="24"/>
          <w:szCs w:val="24"/>
        </w:rPr>
        <w:t xml:space="preserve"> –Balneário São José – Itapoá - SC</w:t>
      </w:r>
    </w:p>
    <w:p w:rsidR="00E82006" w:rsidRDefault="00E82006" w:rsidP="00C54D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33A0" w:rsidRDefault="00BD470B" w:rsidP="00C54D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DADOS FÍSICOS DA OBRA</w:t>
      </w:r>
    </w:p>
    <w:p w:rsidR="00E3505C" w:rsidRDefault="00E3505C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Sinalização vertical.</w:t>
      </w:r>
    </w:p>
    <w:p w:rsidR="00E3505C" w:rsidRDefault="00E3505C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Sinalização horizontal.</w:t>
      </w:r>
    </w:p>
    <w:p w:rsidR="00E3505C" w:rsidRDefault="00E3505C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Rotatória</w:t>
      </w:r>
    </w:p>
    <w:p w:rsidR="001366B6" w:rsidRDefault="00E3505C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Dispositivos auxiliares.</w:t>
      </w:r>
    </w:p>
    <w:p w:rsidR="00DB40CF" w:rsidRDefault="00E3505C" w:rsidP="00C5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543C" w:rsidRPr="00AB1A09" w:rsidRDefault="001366B6" w:rsidP="00C54D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ROTATÓRIA EM</w:t>
      </w:r>
      <w:r w:rsidR="00B82414" w:rsidRPr="00AB1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CONCRETO</w:t>
      </w:r>
    </w:p>
    <w:p w:rsidR="005233A0" w:rsidRDefault="00C54DB8" w:rsidP="00C5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1D07">
        <w:rPr>
          <w:rFonts w:ascii="Times New Roman" w:hAnsi="Times New Roman" w:cs="Times New Roman"/>
          <w:sz w:val="24"/>
          <w:szCs w:val="24"/>
        </w:rPr>
        <w:t xml:space="preserve">Mureta </w:t>
      </w:r>
      <w:r w:rsidR="00B82414">
        <w:rPr>
          <w:rFonts w:ascii="Times New Roman" w:hAnsi="Times New Roman" w:cs="Times New Roman"/>
          <w:sz w:val="24"/>
          <w:szCs w:val="24"/>
        </w:rPr>
        <w:t>com corte pentagonal</w:t>
      </w:r>
      <w:r w:rsidR="00493821">
        <w:rPr>
          <w:rFonts w:ascii="Times New Roman" w:hAnsi="Times New Roman" w:cs="Times New Roman"/>
          <w:sz w:val="24"/>
          <w:szCs w:val="24"/>
        </w:rPr>
        <w:t>,</w:t>
      </w:r>
      <w:r w:rsidR="00981D07">
        <w:rPr>
          <w:rFonts w:ascii="Times New Roman" w:hAnsi="Times New Roman" w:cs="Times New Roman"/>
          <w:sz w:val="24"/>
          <w:szCs w:val="24"/>
        </w:rPr>
        <w:t xml:space="preserve"> </w:t>
      </w:r>
      <w:r w:rsidR="00B66799">
        <w:rPr>
          <w:rFonts w:ascii="Times New Roman" w:hAnsi="Times New Roman" w:cs="Times New Roman"/>
          <w:sz w:val="24"/>
          <w:szCs w:val="24"/>
        </w:rPr>
        <w:t xml:space="preserve">base inferior: </w:t>
      </w:r>
      <w:r w:rsidR="00BD2805">
        <w:rPr>
          <w:rFonts w:ascii="Times New Roman" w:hAnsi="Times New Roman" w:cs="Times New Roman"/>
          <w:sz w:val="24"/>
          <w:szCs w:val="24"/>
        </w:rPr>
        <w:t>60 cm</w:t>
      </w:r>
      <w:r w:rsidR="00B66799">
        <w:rPr>
          <w:rFonts w:ascii="Times New Roman" w:hAnsi="Times New Roman" w:cs="Times New Roman"/>
          <w:sz w:val="24"/>
          <w:szCs w:val="24"/>
        </w:rPr>
        <w:t xml:space="preserve">; altura maior </w:t>
      </w:r>
      <w:proofErr w:type="gramStart"/>
      <w:r w:rsidR="00B66799">
        <w:rPr>
          <w:rFonts w:ascii="Times New Roman" w:hAnsi="Times New Roman" w:cs="Times New Roman"/>
          <w:sz w:val="24"/>
          <w:szCs w:val="24"/>
        </w:rPr>
        <w:t>40cm</w:t>
      </w:r>
      <w:proofErr w:type="gramEnd"/>
      <w:r w:rsidR="00B66799">
        <w:rPr>
          <w:rFonts w:ascii="Times New Roman" w:hAnsi="Times New Roman" w:cs="Times New Roman"/>
          <w:sz w:val="24"/>
          <w:szCs w:val="24"/>
        </w:rPr>
        <w:t>; altura menor 10cm e base superior 10cm</w:t>
      </w:r>
      <w:r w:rsidR="00981D07">
        <w:rPr>
          <w:rFonts w:ascii="Times New Roman" w:hAnsi="Times New Roman" w:cs="Times New Roman"/>
          <w:sz w:val="24"/>
          <w:szCs w:val="24"/>
        </w:rPr>
        <w:t xml:space="preserve"> </w:t>
      </w:r>
      <w:r w:rsidR="00B66799">
        <w:rPr>
          <w:rFonts w:ascii="Times New Roman" w:hAnsi="Times New Roman" w:cs="Times New Roman"/>
          <w:sz w:val="24"/>
          <w:szCs w:val="24"/>
        </w:rPr>
        <w:t xml:space="preserve">.Diâmetro </w:t>
      </w:r>
      <w:r w:rsidR="00493821">
        <w:rPr>
          <w:rFonts w:ascii="Times New Roman" w:hAnsi="Times New Roman" w:cs="Times New Roman"/>
          <w:sz w:val="24"/>
          <w:szCs w:val="24"/>
        </w:rPr>
        <w:t xml:space="preserve">da área da mureta </w:t>
      </w:r>
      <w:r w:rsidR="00B66799">
        <w:rPr>
          <w:rFonts w:ascii="Times New Roman" w:hAnsi="Times New Roman" w:cs="Times New Roman"/>
          <w:sz w:val="24"/>
          <w:szCs w:val="24"/>
        </w:rPr>
        <w:t>4,40m.</w:t>
      </w:r>
    </w:p>
    <w:p w:rsidR="0095543C" w:rsidRDefault="00C54DB8" w:rsidP="00955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33A0" w:rsidRDefault="00B66799" w:rsidP="00C54DB8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Concreto</w:t>
      </w:r>
      <w:r w:rsidR="00C4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0AF">
        <w:rPr>
          <w:rFonts w:ascii="Times New Roman" w:hAnsi="Times New Roman" w:cs="Times New Roman"/>
          <w:bCs/>
          <w:sz w:val="24"/>
          <w:szCs w:val="24"/>
        </w:rPr>
        <w:t>Fck</w:t>
      </w:r>
      <w:proofErr w:type="spellEnd"/>
      <w:r w:rsidR="00C420AF">
        <w:rPr>
          <w:rFonts w:ascii="Times New Roman" w:hAnsi="Times New Roman" w:cs="Times New Roman"/>
          <w:bCs/>
          <w:sz w:val="24"/>
          <w:szCs w:val="24"/>
        </w:rPr>
        <w:t>=</w:t>
      </w:r>
      <w:r w:rsidR="00072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0AF">
        <w:rPr>
          <w:rFonts w:ascii="Times New Roman" w:hAnsi="Times New Roman" w:cs="Times New Roman"/>
          <w:bCs/>
          <w:sz w:val="24"/>
          <w:szCs w:val="24"/>
        </w:rPr>
        <w:t>20mpa armado</w:t>
      </w:r>
      <w:r w:rsidR="00B8241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82414">
        <w:rPr>
          <w:rFonts w:ascii="Times New Roman" w:hAnsi="Times New Roman" w:cs="Times New Roman"/>
          <w:sz w:val="24"/>
          <w:szCs w:val="24"/>
        </w:rPr>
        <w:t>2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x2,2x0,165=2,28</m:t>
        </m:r>
      </m:oMath>
      <w:r w:rsidR="00B82414">
        <w:rPr>
          <w:rFonts w:ascii="Times New Roman" w:hAnsi="Times New Roman" w:cs="Times New Roman"/>
          <w:sz w:val="24"/>
          <w:szCs w:val="24"/>
        </w:rPr>
        <w:t>m³</w:t>
      </w:r>
      <w:r w:rsidR="00CF7569">
        <w:rPr>
          <w:rFonts w:ascii="Times New Roman" w:hAnsi="Times New Roman" w:cs="Times New Roman"/>
          <w:sz w:val="24"/>
          <w:szCs w:val="24"/>
        </w:rPr>
        <w:t xml:space="preserve"> + 10%= 2,51</w:t>
      </w:r>
      <w:proofErr w:type="spellStart"/>
      <w:r w:rsidR="00CF7569">
        <w:rPr>
          <w:rFonts w:ascii="Times New Roman" w:hAnsi="Times New Roman" w:cs="Times New Roman"/>
          <w:sz w:val="24"/>
          <w:szCs w:val="24"/>
        </w:rPr>
        <w:t>m³</w:t>
      </w:r>
      <w:proofErr w:type="spellEnd"/>
      <w:r w:rsidR="00CF7569">
        <w:rPr>
          <w:rFonts w:ascii="Times New Roman" w:hAnsi="Times New Roman" w:cs="Times New Roman"/>
          <w:sz w:val="24"/>
          <w:szCs w:val="24"/>
        </w:rPr>
        <w:t>.</w:t>
      </w:r>
    </w:p>
    <w:p w:rsidR="00F226C6" w:rsidRPr="00F226C6" w:rsidRDefault="00F226C6" w:rsidP="00C54DB8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Ferragem</w:t>
      </w:r>
      <w:r w:rsidR="00B824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Ø5</w:t>
      </w:r>
      <w:r w:rsidR="00C420AF">
        <w:rPr>
          <w:rFonts w:ascii="Times New Roman" w:hAnsi="Times New Roman" w:cs="Times New Roman"/>
          <w:bCs/>
          <w:sz w:val="24"/>
          <w:szCs w:val="24"/>
        </w:rPr>
        <w:t xml:space="preserve">mm 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12x0,86)m x0,109kg/m=1,12kg</w:t>
      </w:r>
    </w:p>
    <w:p w:rsidR="005233A0" w:rsidRPr="00F226C6" w:rsidRDefault="00F226C6" w:rsidP="00F226C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Ø10mm</w:t>
      </w:r>
      <w:proofErr w:type="gramStart"/>
      <w:r w:rsidRPr="00F226C6">
        <w:rPr>
          <w:rFonts w:ascii="Times New Roman" w:hAnsi="Times New Roman" w:cs="Times New Roman"/>
          <w:bCs/>
          <w:sz w:val="24"/>
          <w:szCs w:val="24"/>
          <w:lang w:val="en-US"/>
        </w:rPr>
        <w:t>=(</w:t>
      </w:r>
      <w:proofErr w:type="gramEnd"/>
      <w:r w:rsidRPr="00F226C6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F226C6">
        <w:rPr>
          <w:rFonts w:ascii="Times New Roman" w:hAnsi="Times New Roman" w:cs="Times New Roman"/>
          <w:sz w:val="24"/>
          <w:szCs w:val="24"/>
          <w:lang w:val="en-US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x3,31/2x2</m:t>
        </m:r>
      </m:oMath>
      <w:r w:rsidRPr="00F226C6">
        <w:rPr>
          <w:rFonts w:ascii="Times New Roman" w:hAnsi="Times New Roman" w:cs="Times New Roman"/>
          <w:bCs/>
          <w:sz w:val="24"/>
          <w:szCs w:val="24"/>
          <w:lang w:val="en-US"/>
        </w:rPr>
        <w:t>)+</w:t>
      </w:r>
      <w:r w:rsidR="00456E11" w:rsidRPr="00456E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6E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6E11" w:rsidRPr="00F226C6">
        <w:rPr>
          <w:rFonts w:ascii="Times New Roman" w:hAnsi="Times New Roman" w:cs="Times New Roman"/>
          <w:sz w:val="24"/>
          <w:szCs w:val="24"/>
          <w:lang w:val="en-US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x2,2/2)</m:t>
        </m:r>
      </m:oMath>
      <w:r w:rsidR="00456E11" w:rsidRPr="00F226C6">
        <w:rPr>
          <w:rFonts w:ascii="Times New Roman" w:hAnsi="Times New Roman" w:cs="Times New Roman"/>
          <w:bCs/>
          <w:sz w:val="24"/>
          <w:szCs w:val="24"/>
          <w:lang w:val="en-US"/>
        </w:rPr>
        <w:t>)+</w:t>
      </w:r>
      <w:r w:rsidR="00456E11">
        <w:rPr>
          <w:rFonts w:ascii="Times New Roman" w:hAnsi="Times New Roman" w:cs="Times New Roman"/>
          <w:bCs/>
          <w:sz w:val="24"/>
          <w:szCs w:val="24"/>
          <w:lang w:val="en-US"/>
        </w:rPr>
        <w:t>(12x</w:t>
      </w:r>
      <w:r w:rsidR="00D801FA">
        <w:rPr>
          <w:rFonts w:ascii="Times New Roman" w:hAnsi="Times New Roman" w:cs="Times New Roman"/>
          <w:bCs/>
          <w:sz w:val="24"/>
          <w:szCs w:val="24"/>
          <w:lang w:val="en-US"/>
        </w:rPr>
        <w:t>0,</w:t>
      </w:r>
      <w:r w:rsidR="00456E11">
        <w:rPr>
          <w:rFonts w:ascii="Times New Roman" w:hAnsi="Times New Roman" w:cs="Times New Roman"/>
          <w:bCs/>
          <w:sz w:val="24"/>
          <w:szCs w:val="24"/>
          <w:lang w:val="en-US"/>
        </w:rPr>
        <w:t>6)+</w:t>
      </w:r>
      <w:r w:rsidRPr="00F226C6">
        <w:rPr>
          <w:rFonts w:ascii="Times New Roman" w:hAnsi="Times New Roman" w:cs="Times New Roman"/>
          <w:bCs/>
          <w:sz w:val="24"/>
          <w:szCs w:val="24"/>
          <w:lang w:val="en-US"/>
        </w:rPr>
        <w:t>0,6)m x 0,624kg/m=2</w:t>
      </w:r>
      <w:r w:rsidR="00D801FA">
        <w:rPr>
          <w:rFonts w:ascii="Times New Roman" w:hAnsi="Times New Roman" w:cs="Times New Roman"/>
          <w:bCs/>
          <w:sz w:val="24"/>
          <w:szCs w:val="24"/>
          <w:lang w:val="en-US"/>
        </w:rPr>
        <w:t>2,16</w:t>
      </w:r>
      <w:r w:rsidRPr="00F226C6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</w:p>
    <w:p w:rsidR="00DB40B9" w:rsidRPr="00DB40B9" w:rsidRDefault="00954D2F" w:rsidP="004B3CC5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0B9">
        <w:rPr>
          <w:rFonts w:ascii="Times New Roman" w:hAnsi="Times New Roman" w:cs="Times New Roman"/>
          <w:sz w:val="24"/>
          <w:szCs w:val="24"/>
        </w:rPr>
        <w:t xml:space="preserve">Forma de compensado: </w:t>
      </w:r>
      <w:r w:rsidR="00DB40B9" w:rsidRPr="00DB40B9">
        <w:rPr>
          <w:rFonts w:ascii="Times New Roman" w:hAnsi="Times New Roman" w:cs="Times New Roman"/>
          <w:bCs/>
          <w:sz w:val="24"/>
          <w:szCs w:val="24"/>
        </w:rPr>
        <w:t>=</w:t>
      </w:r>
      <w:proofErr w:type="gramStart"/>
      <w:r w:rsidR="00DB40B9" w:rsidRPr="00DB40B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DB40B9" w:rsidRPr="00DB40B9">
        <w:rPr>
          <w:rFonts w:ascii="Times New Roman" w:hAnsi="Times New Roman" w:cs="Times New Roman"/>
          <w:bCs/>
          <w:sz w:val="24"/>
          <w:szCs w:val="24"/>
        </w:rPr>
        <w:t>(</w:t>
      </w:r>
      <w:r w:rsidR="00DB40B9" w:rsidRPr="00DB40B9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x1,6x0,4)</m:t>
        </m:r>
      </m:oMath>
      <w:r w:rsidR="00DB40B9" w:rsidRPr="00DB40B9">
        <w:rPr>
          <w:rFonts w:ascii="Times New Roman" w:hAnsi="Times New Roman" w:cs="Times New Roman"/>
          <w:bCs/>
          <w:sz w:val="24"/>
          <w:szCs w:val="24"/>
        </w:rPr>
        <w:t>+ (</w:t>
      </w:r>
      <w:r w:rsidR="00DB40B9" w:rsidRPr="00DB40B9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x2,2x0,1)</m:t>
        </m:r>
      </m:oMath>
      <w:r w:rsidR="00DB40B9" w:rsidRPr="00DB40B9">
        <w:rPr>
          <w:rFonts w:ascii="Times New Roman" w:hAnsi="Times New Roman" w:cs="Times New Roman"/>
          <w:bCs/>
          <w:sz w:val="24"/>
          <w:szCs w:val="24"/>
        </w:rPr>
        <w:t>)</w:t>
      </w:r>
      <w:r w:rsidR="00DB40B9">
        <w:rPr>
          <w:rFonts w:ascii="Times New Roman" w:hAnsi="Times New Roman" w:cs="Times New Roman"/>
          <w:bCs/>
          <w:sz w:val="24"/>
          <w:szCs w:val="24"/>
        </w:rPr>
        <w:t>=5,4</w:t>
      </w:r>
      <w:proofErr w:type="spellStart"/>
      <w:r w:rsidR="00DB40B9">
        <w:rPr>
          <w:rFonts w:ascii="Times New Roman" w:hAnsi="Times New Roman" w:cs="Times New Roman"/>
          <w:bCs/>
          <w:sz w:val="24"/>
          <w:szCs w:val="24"/>
        </w:rPr>
        <w:t>m²</w:t>
      </w:r>
      <w:proofErr w:type="spellEnd"/>
    </w:p>
    <w:p w:rsidR="004B3CC5" w:rsidRPr="00DB40B9" w:rsidRDefault="00B82414" w:rsidP="004B3CC5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0B9">
        <w:rPr>
          <w:rFonts w:ascii="Times New Roman" w:hAnsi="Times New Roman" w:cs="Times New Roman"/>
          <w:sz w:val="24"/>
          <w:szCs w:val="24"/>
        </w:rPr>
        <w:t>Aterro:</w:t>
      </w:r>
      <w:r w:rsidR="00DB40B9" w:rsidRPr="00DB40B9">
        <w:rPr>
          <w:rFonts w:ascii="Times New Roman" w:hAnsi="Times New Roman" w:cs="Times New Roman"/>
          <w:bCs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w:proofErr w:type="gramStart"/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x1,</m:t>
        </m:r>
        <w:proofErr w:type="gramEnd"/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6²x0,35)</m:t>
        </m:r>
      </m:oMath>
      <w:r w:rsidR="00456E11">
        <w:rPr>
          <w:rFonts w:ascii="Times New Roman" w:hAnsi="Times New Roman" w:cs="Times New Roman"/>
          <w:bCs/>
          <w:sz w:val="24"/>
          <w:szCs w:val="24"/>
        </w:rPr>
        <w:t>)=2,8</w:t>
      </w:r>
      <w:r w:rsidR="00DB40B9">
        <w:rPr>
          <w:rFonts w:ascii="Times New Roman" w:hAnsi="Times New Roman" w:cs="Times New Roman"/>
          <w:bCs/>
          <w:sz w:val="24"/>
          <w:szCs w:val="24"/>
        </w:rPr>
        <w:t>1m³</w:t>
      </w:r>
    </w:p>
    <w:p w:rsidR="00A8063F" w:rsidRDefault="00A8063F" w:rsidP="00C54DB8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Lastro de brita para dreno= (</w:t>
      </w:r>
      <w:proofErr w:type="gramStart"/>
      <w:r>
        <w:rPr>
          <w:rFonts w:ascii="Times New Roman" w:hAnsi="Times New Roman" w:cs="Times New Roman"/>
          <w:sz w:val="24"/>
          <w:szCs w:val="24"/>
        </w:rPr>
        <w:t>1x1x0,</w:t>
      </w:r>
      <w:proofErr w:type="gramEnd"/>
      <w:r>
        <w:rPr>
          <w:rFonts w:ascii="Times New Roman" w:hAnsi="Times New Roman" w:cs="Times New Roman"/>
          <w:sz w:val="24"/>
          <w:szCs w:val="24"/>
        </w:rPr>
        <w:t>1x2)= 0,2</w:t>
      </w:r>
      <w:proofErr w:type="spellStart"/>
      <w:r>
        <w:rPr>
          <w:rFonts w:ascii="Times New Roman" w:hAnsi="Times New Roman" w:cs="Times New Roman"/>
          <w:sz w:val="24"/>
          <w:szCs w:val="24"/>
        </w:rPr>
        <w:t>m³</w:t>
      </w:r>
      <w:proofErr w:type="spellEnd"/>
    </w:p>
    <w:p w:rsidR="004B3CC5" w:rsidRDefault="00B82414" w:rsidP="00C54DB8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 de dreno</w:t>
      </w:r>
      <w:r w:rsidR="007E13F7">
        <w:rPr>
          <w:rFonts w:ascii="Times New Roman" w:hAnsi="Times New Roman" w:cs="Times New Roman"/>
          <w:bCs/>
          <w:sz w:val="24"/>
          <w:szCs w:val="24"/>
        </w:rPr>
        <w:t xml:space="preserve"> Ø25mm </w:t>
      </w:r>
      <w:r w:rsidR="00456E11">
        <w:rPr>
          <w:rFonts w:ascii="Times New Roman" w:hAnsi="Times New Roman" w:cs="Times New Roman"/>
          <w:sz w:val="24"/>
          <w:szCs w:val="24"/>
        </w:rPr>
        <w:t>= (</w:t>
      </w:r>
      <w:proofErr w:type="gramStart"/>
      <w:r w:rsidR="00456E11">
        <w:rPr>
          <w:rFonts w:ascii="Times New Roman" w:hAnsi="Times New Roman" w:cs="Times New Roman"/>
          <w:sz w:val="24"/>
          <w:szCs w:val="24"/>
        </w:rPr>
        <w:t>2x0,</w:t>
      </w:r>
      <w:proofErr w:type="gramEnd"/>
      <w:r w:rsidR="00456E11">
        <w:rPr>
          <w:rFonts w:ascii="Times New Roman" w:hAnsi="Times New Roman" w:cs="Times New Roman"/>
          <w:sz w:val="24"/>
          <w:szCs w:val="24"/>
        </w:rPr>
        <w:t>8)=1,6m</w:t>
      </w:r>
    </w:p>
    <w:p w:rsidR="00003906" w:rsidRDefault="00003906" w:rsidP="00AB1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33A0" w:rsidRPr="00AB1A09" w:rsidRDefault="00954D2F" w:rsidP="00AB1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A09">
        <w:rPr>
          <w:rFonts w:ascii="Times New Roman" w:hAnsi="Times New Roman" w:cs="Times New Roman"/>
          <w:b/>
          <w:bCs/>
          <w:sz w:val="24"/>
          <w:szCs w:val="24"/>
          <w:u w:val="single"/>
        </w:rPr>
        <w:t>SINALIZAÇÃO HORIZNTAL</w:t>
      </w:r>
    </w:p>
    <w:p w:rsidR="007F1943" w:rsidRDefault="007F1943" w:rsidP="00C5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Pintura com tinta reflexiva aplicada diretamente no pavimento.</w:t>
      </w:r>
    </w:p>
    <w:p w:rsidR="00954D2F" w:rsidRDefault="00954D2F" w:rsidP="00954D2F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Pintura </w:t>
      </w:r>
      <w:proofErr w:type="gramStart"/>
      <w:r>
        <w:rPr>
          <w:rFonts w:ascii="Times New Roman" w:hAnsi="Times New Roman" w:cs="Times New Roman"/>
          <w:sz w:val="24"/>
          <w:szCs w:val="24"/>
        </w:rPr>
        <w:t>amarela:</w:t>
      </w:r>
      <w:proofErr w:type="gramEnd"/>
      <w:r w:rsidR="00A52723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>(π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x3²)-(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x2,2²)]</m:t>
        </m:r>
      </m:oMath>
      <w:r w:rsidR="00A52723">
        <w:rPr>
          <w:rFonts w:ascii="Times New Roman" w:hAnsi="Times New Roman" w:cs="Times New Roman"/>
          <w:sz w:val="24"/>
          <w:szCs w:val="24"/>
        </w:rPr>
        <w:t>+(0,75x0,25x16)+</w:t>
      </w:r>
      <w:r w:rsidR="00BD558D">
        <w:rPr>
          <w:rFonts w:ascii="Times New Roman" w:hAnsi="Times New Roman" w:cs="Times New Roman"/>
          <w:sz w:val="24"/>
          <w:szCs w:val="24"/>
        </w:rPr>
        <w:t>(1,8x4)+(240x0,1)=</w:t>
      </w:r>
      <w:r w:rsidR="00A52723">
        <w:rPr>
          <w:rFonts w:ascii="Times New Roman" w:hAnsi="Times New Roman" w:cs="Times New Roman"/>
          <w:sz w:val="24"/>
          <w:szCs w:val="24"/>
        </w:rPr>
        <w:t>47,27</w:t>
      </w:r>
      <w:proofErr w:type="spellStart"/>
      <w:r w:rsidR="00BD558D">
        <w:rPr>
          <w:rFonts w:ascii="Times New Roman" w:hAnsi="Times New Roman" w:cs="Times New Roman"/>
          <w:sz w:val="24"/>
          <w:szCs w:val="24"/>
        </w:rPr>
        <w:t>m²</w:t>
      </w:r>
      <w:proofErr w:type="spellEnd"/>
    </w:p>
    <w:p w:rsidR="00BD558D" w:rsidRDefault="00954D2F" w:rsidP="00BD558D">
      <w:pPr>
        <w:pStyle w:val="PargrafodaLista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Pintura</w:t>
      </w:r>
      <w:r w:rsidR="00BD5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branca:</w:t>
      </w:r>
      <w:r w:rsidR="00BD558D">
        <w:rPr>
          <w:rFonts w:ascii="Times New Roman" w:hAnsi="Times New Roman" w:cs="Times New Roman"/>
          <w:sz w:val="24"/>
          <w:szCs w:val="24"/>
        </w:rPr>
        <w:t xml:space="preserve"> [1,6x(8+8+8+13)</w:t>
      </w:r>
      <w:proofErr w:type="gramStart"/>
      <w:r w:rsidR="00BD558D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BD558D">
        <w:rPr>
          <w:rFonts w:ascii="Times New Roman" w:hAnsi="Times New Roman" w:cs="Times New Roman"/>
          <w:sz w:val="24"/>
          <w:szCs w:val="24"/>
        </w:rPr>
        <w:t>+24+(1,45x2)</w:t>
      </w:r>
    </w:p>
    <w:p w:rsidR="00954D2F" w:rsidRDefault="00BD558D" w:rsidP="00BD558D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1,22x3)+1,5+1,46+(1,09x3)+(0,84x4)</w:t>
      </w:r>
      <w:r w:rsidR="00E663C3">
        <w:rPr>
          <w:rFonts w:ascii="Times New Roman" w:hAnsi="Times New Roman" w:cs="Times New Roman"/>
          <w:sz w:val="24"/>
          <w:szCs w:val="24"/>
        </w:rPr>
        <w:t>+(4x1)+8,9= 94</w:t>
      </w:r>
      <w:r>
        <w:rPr>
          <w:rFonts w:ascii="Times New Roman" w:hAnsi="Times New Roman" w:cs="Times New Roman"/>
          <w:sz w:val="24"/>
          <w:szCs w:val="24"/>
        </w:rPr>
        <w:t>,68</w:t>
      </w:r>
      <w:proofErr w:type="spellStart"/>
      <w:r>
        <w:rPr>
          <w:rFonts w:ascii="Times New Roman" w:hAnsi="Times New Roman" w:cs="Times New Roman"/>
          <w:sz w:val="24"/>
          <w:szCs w:val="24"/>
        </w:rPr>
        <w:t>m²</w:t>
      </w:r>
      <w:proofErr w:type="spellEnd"/>
    </w:p>
    <w:p w:rsidR="00954D2F" w:rsidRDefault="00954D2F" w:rsidP="00954D2F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Pintura vermelha</w:t>
      </w:r>
      <w:r w:rsidR="00456E11">
        <w:rPr>
          <w:rFonts w:ascii="Times New Roman" w:hAnsi="Times New Roman" w:cs="Times New Roman"/>
          <w:sz w:val="24"/>
          <w:szCs w:val="24"/>
        </w:rPr>
        <w:t xml:space="preserve"> (ciclovia</w:t>
      </w:r>
      <w:proofErr w:type="gramStart"/>
      <w:r w:rsidR="00456E1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D558D">
        <w:rPr>
          <w:rFonts w:ascii="Times New Roman" w:hAnsi="Times New Roman" w:cs="Times New Roman"/>
          <w:sz w:val="24"/>
          <w:szCs w:val="24"/>
        </w:rPr>
        <w:t>= (35x0,1x</w:t>
      </w:r>
      <w:r w:rsidR="00BB1DE9">
        <w:rPr>
          <w:rFonts w:ascii="Times New Roman" w:hAnsi="Times New Roman" w:cs="Times New Roman"/>
          <w:sz w:val="24"/>
          <w:szCs w:val="24"/>
        </w:rPr>
        <w:t>3)= 10,50</w:t>
      </w:r>
      <w:proofErr w:type="spellStart"/>
      <w:r w:rsidR="00BB1DE9">
        <w:rPr>
          <w:rFonts w:ascii="Times New Roman" w:hAnsi="Times New Roman" w:cs="Times New Roman"/>
          <w:sz w:val="24"/>
          <w:szCs w:val="24"/>
        </w:rPr>
        <w:t>m²</w:t>
      </w:r>
      <w:proofErr w:type="spellEnd"/>
    </w:p>
    <w:p w:rsidR="00954D2F" w:rsidRDefault="00456E11" w:rsidP="00954D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pintura = </w:t>
      </w:r>
      <w:r w:rsidR="00E663C3">
        <w:rPr>
          <w:rFonts w:ascii="Times New Roman" w:hAnsi="Times New Roman" w:cs="Times New Roman"/>
          <w:sz w:val="24"/>
          <w:szCs w:val="24"/>
        </w:rPr>
        <w:t>152</w:t>
      </w:r>
      <w:r w:rsidR="00A52723">
        <w:rPr>
          <w:rFonts w:ascii="Times New Roman" w:hAnsi="Times New Roman" w:cs="Times New Roman"/>
          <w:sz w:val="24"/>
          <w:szCs w:val="24"/>
        </w:rPr>
        <w:t>,45</w:t>
      </w:r>
      <w:proofErr w:type="spellStart"/>
      <w:r w:rsidR="00BB1DE9">
        <w:rPr>
          <w:rFonts w:ascii="Times New Roman" w:hAnsi="Times New Roman" w:cs="Times New Roman"/>
          <w:sz w:val="24"/>
          <w:szCs w:val="24"/>
        </w:rPr>
        <w:t>m²</w:t>
      </w:r>
      <w:proofErr w:type="spellEnd"/>
    </w:p>
    <w:p w:rsidR="00E663C3" w:rsidRPr="00954D2F" w:rsidRDefault="00E663C3" w:rsidP="00954D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Obs.: serão executadas as pinturas dos detalhes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ciclofaixas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 limites apresentados em projeto.</w:t>
      </w:r>
    </w:p>
    <w:p w:rsidR="00954D2F" w:rsidRDefault="00954D2F" w:rsidP="00072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0B8" w:rsidRPr="000720B8" w:rsidRDefault="000720B8" w:rsidP="000720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20B8">
        <w:rPr>
          <w:rFonts w:ascii="Times New Roman" w:hAnsi="Times New Roman" w:cs="Times New Roman"/>
          <w:b/>
          <w:bCs/>
          <w:sz w:val="24"/>
          <w:szCs w:val="24"/>
          <w:u w:val="single"/>
        </w:rPr>
        <w:t>DISPOSITIVOS AUXILIARES</w:t>
      </w:r>
    </w:p>
    <w:p w:rsidR="000720B8" w:rsidRDefault="000720B8" w:rsidP="00072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B8">
        <w:rPr>
          <w:rFonts w:ascii="Times New Roman" w:hAnsi="Times New Roman" w:cs="Times New Roman"/>
          <w:sz w:val="24"/>
          <w:szCs w:val="24"/>
        </w:rPr>
        <w:t>Os tachões com elementos refletivos</w:t>
      </w:r>
      <w:r w:rsidR="00D3053B" w:rsidRPr="000720B8">
        <w:rPr>
          <w:rFonts w:ascii="Times New Roman" w:hAnsi="Times New Roman" w:cs="Times New Roman"/>
          <w:sz w:val="24"/>
          <w:szCs w:val="24"/>
        </w:rPr>
        <w:t xml:space="preserve"> são</w:t>
      </w:r>
      <w:r w:rsidRPr="000720B8">
        <w:rPr>
          <w:rFonts w:ascii="Times New Roman" w:hAnsi="Times New Roman" w:cs="Times New Roman"/>
          <w:sz w:val="24"/>
          <w:szCs w:val="24"/>
        </w:rPr>
        <w:t xml:space="preserve"> dispositivos de sinalização horizontal, que têm como função básica a canalizaçã</w:t>
      </w:r>
      <w:r>
        <w:rPr>
          <w:rFonts w:ascii="Times New Roman" w:hAnsi="Times New Roman" w:cs="Times New Roman"/>
          <w:sz w:val="24"/>
          <w:szCs w:val="24"/>
        </w:rPr>
        <w:t xml:space="preserve">o de tráfego, cuja implantação </w:t>
      </w:r>
      <w:r w:rsidRPr="000720B8">
        <w:rPr>
          <w:rFonts w:ascii="Times New Roman" w:hAnsi="Times New Roman" w:cs="Times New Roman"/>
          <w:sz w:val="24"/>
          <w:szCs w:val="24"/>
        </w:rPr>
        <w:t>espaçada e seqüencial, visa delimitar uma linha, que caracterize condições de restrição parcia</w:t>
      </w:r>
      <w:r>
        <w:rPr>
          <w:rFonts w:ascii="Times New Roman" w:hAnsi="Times New Roman" w:cs="Times New Roman"/>
          <w:sz w:val="24"/>
          <w:szCs w:val="24"/>
        </w:rPr>
        <w:t>l, quanto a sua ultrapassagem.</w:t>
      </w:r>
      <w:r w:rsidRPr="000720B8">
        <w:rPr>
          <w:rFonts w:ascii="Times New Roman" w:hAnsi="Times New Roman" w:cs="Times New Roman"/>
          <w:sz w:val="24"/>
          <w:szCs w:val="24"/>
        </w:rPr>
        <w:t xml:space="preserve"> Devem po</w:t>
      </w:r>
      <w:r w:rsidR="00DD06C0">
        <w:rPr>
          <w:rFonts w:ascii="Times New Roman" w:hAnsi="Times New Roman" w:cs="Times New Roman"/>
          <w:sz w:val="24"/>
          <w:szCs w:val="24"/>
        </w:rPr>
        <w:t xml:space="preserve">ssuir pinos externos de fixação, são </w:t>
      </w:r>
      <w:r>
        <w:rPr>
          <w:rFonts w:ascii="Times New Roman" w:hAnsi="Times New Roman" w:cs="Times New Roman"/>
          <w:sz w:val="24"/>
          <w:szCs w:val="24"/>
        </w:rPr>
        <w:t>fixado</w:t>
      </w:r>
      <w:r w:rsidR="00DD06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diretamente no pavimento.</w:t>
      </w:r>
    </w:p>
    <w:p w:rsidR="000720B8" w:rsidRDefault="000720B8" w:rsidP="000720B8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Tachões: 36+30+20+28+22+10=146unidades</w:t>
      </w:r>
    </w:p>
    <w:p w:rsidR="000720B8" w:rsidRDefault="000720B8" w:rsidP="000720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505C" w:rsidRDefault="00E3505C" w:rsidP="000720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SINALIZAÇÃO VERTICAL</w:t>
      </w:r>
    </w:p>
    <w:p w:rsidR="00E3505C" w:rsidRDefault="00C363FA" w:rsidP="00C363FA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3FA">
        <w:rPr>
          <w:rFonts w:ascii="Times New Roman" w:hAnsi="Times New Roman" w:cs="Times New Roman"/>
          <w:sz w:val="24"/>
          <w:szCs w:val="24"/>
        </w:rPr>
        <w:t>R</w:t>
      </w:r>
      <w:r w:rsidR="00675E48">
        <w:rPr>
          <w:rFonts w:ascii="Times New Roman" w:hAnsi="Times New Roman" w:cs="Times New Roman"/>
          <w:sz w:val="24"/>
          <w:szCs w:val="24"/>
        </w:rPr>
        <w:t xml:space="preserve">-33 </w:t>
      </w:r>
      <w:r w:rsidRPr="00C363FA">
        <w:rPr>
          <w:rFonts w:ascii="Times New Roman" w:hAnsi="Times New Roman" w:cs="Times New Roman"/>
          <w:sz w:val="24"/>
          <w:szCs w:val="24"/>
        </w:rPr>
        <w:t>Sentido e circulação na rotatória</w:t>
      </w:r>
      <w:r>
        <w:rPr>
          <w:rFonts w:ascii="Times New Roman" w:hAnsi="Times New Roman" w:cs="Times New Roman"/>
          <w:sz w:val="24"/>
          <w:szCs w:val="24"/>
        </w:rPr>
        <w:t xml:space="preserve"> = 4unidades</w:t>
      </w:r>
    </w:p>
    <w:p w:rsidR="00C363FA" w:rsidRDefault="00C363FA" w:rsidP="00C363FA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75E48"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Parada obrigatória = 4unidades</w:t>
      </w:r>
    </w:p>
    <w:p w:rsidR="00C363FA" w:rsidRDefault="00C363FA" w:rsidP="00C363FA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75E48">
        <w:rPr>
          <w:rFonts w:ascii="Times New Roman" w:hAnsi="Times New Roman" w:cs="Times New Roman"/>
          <w:sz w:val="24"/>
          <w:szCs w:val="24"/>
        </w:rPr>
        <w:t>-32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675E4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assagem sinalizada de pedestre = 4unidades</w:t>
      </w:r>
    </w:p>
    <w:p w:rsidR="00593214" w:rsidRPr="00C363FA" w:rsidRDefault="00593214" w:rsidP="00C363FA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75E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34 Circulação exclusiva de bicicleta = 3unidades</w:t>
      </w:r>
    </w:p>
    <w:p w:rsidR="00E3505C" w:rsidRDefault="00AD5F4E" w:rsidP="00AD5F4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5F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medid</w:t>
      </w:r>
      <w:r w:rsidR="00593214">
        <w:rPr>
          <w:rFonts w:ascii="Times New Roman" w:hAnsi="Times New Roman" w:cs="Times New Roman"/>
          <w:sz w:val="24"/>
          <w:szCs w:val="24"/>
        </w:rPr>
        <w:t>as das placas são de 60x60cm =</w:t>
      </w:r>
      <w:proofErr w:type="gramStart"/>
      <w:r w:rsidR="0059321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x0,</w:t>
      </w:r>
      <w:proofErr w:type="gramEnd"/>
      <w:r>
        <w:rPr>
          <w:rFonts w:ascii="Times New Roman" w:hAnsi="Times New Roman" w:cs="Times New Roman"/>
          <w:sz w:val="24"/>
          <w:szCs w:val="24"/>
        </w:rPr>
        <w:t>6x0,6=</w:t>
      </w:r>
      <w:r w:rsidRPr="00AD5F4E">
        <w:rPr>
          <w:rFonts w:ascii="Times New Roman" w:hAnsi="Times New Roman" w:cs="Times New Roman"/>
          <w:sz w:val="24"/>
          <w:szCs w:val="24"/>
        </w:rPr>
        <w:t xml:space="preserve"> </w:t>
      </w:r>
      <w:r w:rsidR="00593214">
        <w:rPr>
          <w:rFonts w:ascii="Times New Roman" w:hAnsi="Times New Roman" w:cs="Times New Roman"/>
          <w:sz w:val="24"/>
          <w:szCs w:val="24"/>
        </w:rPr>
        <w:t>5,40</w:t>
      </w:r>
      <w:proofErr w:type="spellStart"/>
      <w:r>
        <w:rPr>
          <w:rFonts w:ascii="Times New Roman" w:hAnsi="Times New Roman" w:cs="Times New Roman"/>
          <w:sz w:val="24"/>
          <w:szCs w:val="24"/>
        </w:rPr>
        <w:t>m²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3C19" w:rsidRDefault="009773C9" w:rsidP="00AD5F4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3C9">
        <w:rPr>
          <w:rFonts w:ascii="Times New Roman" w:hAnsi="Times New Roman" w:cs="Times New Roman"/>
          <w:sz w:val="24"/>
          <w:szCs w:val="24"/>
        </w:rPr>
        <w:t>Os postes para sustentação das</w:t>
      </w:r>
      <w:r w:rsidR="006776DB">
        <w:rPr>
          <w:rFonts w:ascii="Times New Roman" w:hAnsi="Times New Roman" w:cs="Times New Roman"/>
          <w:sz w:val="24"/>
          <w:szCs w:val="24"/>
        </w:rPr>
        <w:t xml:space="preserve"> placa</w:t>
      </w:r>
      <w:r>
        <w:rPr>
          <w:rFonts w:ascii="Times New Roman" w:hAnsi="Times New Roman" w:cs="Times New Roman"/>
          <w:sz w:val="24"/>
          <w:szCs w:val="24"/>
        </w:rPr>
        <w:t>s</w:t>
      </w:r>
      <w:r w:rsidR="00677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sinalização devem ser em </w:t>
      </w:r>
      <w:r w:rsidR="00863C19" w:rsidRPr="00863C19">
        <w:rPr>
          <w:rFonts w:ascii="Times New Roman" w:hAnsi="Times New Roman" w:cs="Times New Roman"/>
          <w:sz w:val="24"/>
          <w:szCs w:val="24"/>
        </w:rPr>
        <w:t>tubo galvanizado de seção 2”x 3,00m ou 2”x 3,50m.</w:t>
      </w:r>
    </w:p>
    <w:p w:rsidR="006776DB" w:rsidRDefault="00863C19" w:rsidP="009773C9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”x3,00= 7unidades</w:t>
      </w:r>
    </w:p>
    <w:p w:rsidR="00863C19" w:rsidRDefault="00863C19" w:rsidP="009773C9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”x3,50= 4unidades</w:t>
      </w:r>
    </w:p>
    <w:p w:rsidR="00863C19" w:rsidRDefault="00863C19" w:rsidP="00AD5F4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5F4E" w:rsidRPr="00AD5F4E" w:rsidRDefault="00AD5F4E" w:rsidP="00AD5F4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20B8" w:rsidRDefault="000720B8" w:rsidP="000720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GRAMA</w:t>
      </w:r>
      <w:r w:rsidRPr="00C87E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720B8" w:rsidRDefault="000720B8" w:rsidP="00072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grama será obtida em placas de (40 x 50 x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) cm, do tipo grama esmeralda, incluindo o solo enraizado. A aplicação nos canteiros será feita sobre uma camada de 05 cm de solo fértil de modo que as placas de grama cubram total e uniformemente a superfície.</w:t>
      </w:r>
    </w:p>
    <w:p w:rsidR="000720B8" w:rsidRPr="000720B8" w:rsidRDefault="000720B8" w:rsidP="000720B8">
      <w:pPr>
        <w:pStyle w:val="Pargrafoda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π</m:t>
        </m:r>
        <w:proofErr w:type="gramStart"/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x1,</m:t>
        </m:r>
        <w:proofErr w:type="gramEnd"/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6²</m:t>
        </m:r>
      </m:oMath>
      <w:r>
        <w:rPr>
          <w:rFonts w:ascii="Times New Roman" w:hAnsi="Times New Roman" w:cs="Times New Roman"/>
          <w:bCs/>
          <w:sz w:val="24"/>
          <w:szCs w:val="24"/>
        </w:rPr>
        <w:t>=8,04m²</w:t>
      </w:r>
    </w:p>
    <w:p w:rsidR="000720B8" w:rsidRDefault="000720B8" w:rsidP="000720B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5ECA" w:rsidRDefault="00C85ECA" w:rsidP="00C54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3A0" w:rsidRDefault="00BD470B" w:rsidP="00C54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ITAPOÁ</w:t>
      </w:r>
      <w:r w:rsidR="00C85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A0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C85ECA">
        <w:rPr>
          <w:rFonts w:ascii="Times New Roman" w:hAnsi="Times New Roman" w:cs="Times New Roman"/>
          <w:sz w:val="24"/>
          <w:szCs w:val="24"/>
        </w:rPr>
        <w:t xml:space="preserve"> </w:t>
      </w:r>
      <w:r w:rsidR="00AB1A09">
        <w:rPr>
          <w:rFonts w:ascii="Times New Roman" w:hAnsi="Times New Roman" w:cs="Times New Roman"/>
          <w:sz w:val="24"/>
          <w:szCs w:val="24"/>
        </w:rPr>
        <w:t>Jul</w:t>
      </w:r>
      <w:r w:rsidR="00F237D5">
        <w:rPr>
          <w:rFonts w:ascii="Times New Roman" w:hAnsi="Times New Roman" w:cs="Times New Roman"/>
          <w:sz w:val="24"/>
          <w:szCs w:val="24"/>
        </w:rPr>
        <w:t>ho</w:t>
      </w:r>
      <w:r w:rsidR="004461E1">
        <w:rPr>
          <w:rFonts w:ascii="Times New Roman" w:hAnsi="Times New Roman" w:cs="Times New Roman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3A0" w:rsidRDefault="005233A0" w:rsidP="00C54DB8">
      <w:pPr>
        <w:spacing w:after="0" w:line="240" w:lineRule="auto"/>
      </w:pPr>
    </w:p>
    <w:p w:rsidR="005233A0" w:rsidRDefault="005233A0" w:rsidP="00C54DB8">
      <w:pPr>
        <w:spacing w:after="0" w:line="240" w:lineRule="auto"/>
      </w:pPr>
      <w:bookmarkStart w:id="0" w:name="_GoBack"/>
      <w:bookmarkEnd w:id="0"/>
    </w:p>
    <w:p w:rsidR="005233A0" w:rsidRDefault="00BD470B" w:rsidP="00C54DB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</w:t>
      </w:r>
    </w:p>
    <w:p w:rsidR="00C54DB8" w:rsidRPr="00BB1DE9" w:rsidRDefault="00BB1DE9" w:rsidP="00BB1DE9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BB1DE9">
        <w:rPr>
          <w:rFonts w:ascii="Arial" w:hAnsi="Arial" w:cs="Arial"/>
          <w:bCs/>
          <w:sz w:val="24"/>
          <w:szCs w:val="24"/>
        </w:rPr>
        <w:t>Neuson</w:t>
      </w:r>
      <w:proofErr w:type="spellEnd"/>
      <w:r w:rsidRPr="00BB1D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B1DE9">
        <w:rPr>
          <w:rFonts w:ascii="Arial" w:hAnsi="Arial" w:cs="Arial"/>
          <w:bCs/>
          <w:sz w:val="24"/>
          <w:szCs w:val="24"/>
        </w:rPr>
        <w:t>Harres</w:t>
      </w:r>
      <w:proofErr w:type="spellEnd"/>
      <w:r w:rsidRPr="00BB1DE9">
        <w:rPr>
          <w:rFonts w:ascii="Arial" w:hAnsi="Arial" w:cs="Arial"/>
          <w:bCs/>
          <w:sz w:val="24"/>
          <w:szCs w:val="24"/>
        </w:rPr>
        <w:t xml:space="preserve"> e Pires Godoy </w:t>
      </w:r>
    </w:p>
    <w:p w:rsidR="00BB1DE9" w:rsidRPr="00BB1DE9" w:rsidRDefault="00BB1DE9" w:rsidP="00BB1DE9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1DE9">
        <w:rPr>
          <w:rFonts w:ascii="Arial" w:hAnsi="Arial" w:cs="Arial"/>
          <w:bCs/>
          <w:sz w:val="24"/>
          <w:szCs w:val="24"/>
        </w:rPr>
        <w:t>Engenheiro Civil</w:t>
      </w:r>
    </w:p>
    <w:p w:rsidR="00BB1DE9" w:rsidRPr="00BB1DE9" w:rsidRDefault="00BB1DE9" w:rsidP="00BB1DE9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1DE9">
        <w:rPr>
          <w:rFonts w:ascii="Arial" w:hAnsi="Arial" w:cs="Arial"/>
          <w:bCs/>
          <w:sz w:val="24"/>
          <w:szCs w:val="24"/>
        </w:rPr>
        <w:t>CREA/SC 029.331-0</w:t>
      </w:r>
    </w:p>
    <w:sectPr w:rsidR="00BB1DE9" w:rsidRPr="00BB1DE9" w:rsidSect="005233A0">
      <w:headerReference w:type="default" r:id="rId8"/>
      <w:footerReference w:type="default" r:id="rId9"/>
      <w:pgSz w:w="11906" w:h="16838"/>
      <w:pgMar w:top="1418" w:right="1418" w:bottom="1418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3B" w:rsidRDefault="00D3053B" w:rsidP="004461E1">
      <w:pPr>
        <w:spacing w:after="0" w:line="240" w:lineRule="auto"/>
      </w:pPr>
      <w:r>
        <w:separator/>
      </w:r>
    </w:p>
  </w:endnote>
  <w:endnote w:type="continuationSeparator" w:id="1">
    <w:p w:rsidR="00D3053B" w:rsidRDefault="00D3053B" w:rsidP="0044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5736333"/>
      <w:docPartObj>
        <w:docPartGallery w:val="Page Numbers (Bottom of Page)"/>
        <w:docPartUnique/>
      </w:docPartObj>
    </w:sdtPr>
    <w:sdtContent>
      <w:p w:rsidR="00D3053B" w:rsidRDefault="00D3053B">
        <w:pPr>
          <w:pStyle w:val="Rodap"/>
          <w:jc w:val="center"/>
        </w:pPr>
        <w:fldSimple w:instr=" PAGE   \* MERGEFORMAT ">
          <w:r w:rsidR="004F7845">
            <w:rPr>
              <w:noProof/>
            </w:rPr>
            <w:t>1</w:t>
          </w:r>
        </w:fldSimple>
      </w:p>
    </w:sdtContent>
  </w:sdt>
  <w:p w:rsidR="00D3053B" w:rsidRDefault="00D3053B" w:rsidP="00DA3ACE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3B" w:rsidRDefault="00D3053B" w:rsidP="004461E1">
      <w:pPr>
        <w:spacing w:after="0" w:line="240" w:lineRule="auto"/>
      </w:pPr>
      <w:r>
        <w:separator/>
      </w:r>
    </w:p>
  </w:footnote>
  <w:footnote w:type="continuationSeparator" w:id="1">
    <w:p w:rsidR="00D3053B" w:rsidRDefault="00D3053B" w:rsidP="0044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3B" w:rsidRDefault="00D3053B" w:rsidP="00003906">
    <w:pPr>
      <w:pStyle w:val="Cabealho"/>
      <w:ind w:left="1260"/>
      <w:jc w:val="center"/>
      <w:rPr>
        <w:rFonts w:ascii="Arial Narrow" w:hAnsi="Arial Narrow"/>
        <w:b/>
        <w:bCs/>
        <w:sz w:val="36"/>
        <w:u w:val="single"/>
      </w:rPr>
    </w:pPr>
  </w:p>
  <w:p w:rsidR="00D3053B" w:rsidRDefault="00D3053B" w:rsidP="00003906">
    <w:pPr>
      <w:pStyle w:val="Cabealho"/>
      <w:ind w:left="1260"/>
      <w:jc w:val="center"/>
      <w:rPr>
        <w:rFonts w:ascii="Arial Narrow" w:hAnsi="Arial Narrow"/>
        <w:b/>
        <w:bCs/>
        <w:sz w:val="36"/>
        <w:u w:val="single"/>
      </w:rPr>
    </w:pPr>
  </w:p>
  <w:p w:rsidR="00D3053B" w:rsidRDefault="00D3053B" w:rsidP="00003906">
    <w:pPr>
      <w:pStyle w:val="Cabealho"/>
      <w:ind w:left="1260"/>
      <w:jc w:val="center"/>
      <w:rPr>
        <w:rFonts w:ascii="Arial Narrow" w:hAnsi="Arial Narrow"/>
        <w:b/>
        <w:bCs/>
        <w:sz w:val="36"/>
        <w:u w:val="single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923925" cy="964565"/>
          <wp:effectExtent l="19050" t="0" r="9525" b="0"/>
          <wp:wrapTight wrapText="bothSides">
            <wp:wrapPolygon edited="0">
              <wp:start x="-445" y="0"/>
              <wp:lineTo x="-445" y="21330"/>
              <wp:lineTo x="21823" y="21330"/>
              <wp:lineTo x="21823" y="0"/>
              <wp:lineTo x="-445" y="0"/>
            </wp:wrapPolygon>
          </wp:wrapTight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64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sz w:val="36"/>
        <w:u w:val="single"/>
      </w:rPr>
      <w:t>PREFEITURA MUNICIPAL DE ITAPOÁ</w:t>
    </w:r>
  </w:p>
  <w:p w:rsidR="00D3053B" w:rsidRPr="00981E3E" w:rsidRDefault="00D3053B" w:rsidP="00003906">
    <w:pPr>
      <w:pStyle w:val="Cabealho"/>
      <w:ind w:left="1260"/>
      <w:jc w:val="center"/>
      <w:rPr>
        <w:rFonts w:ascii="Arial Narrow" w:hAnsi="Arial Narrow"/>
        <w:sz w:val="20"/>
        <w:szCs w:val="20"/>
      </w:rPr>
    </w:pPr>
    <w:r w:rsidRPr="00FD590B">
      <w:rPr>
        <w:rFonts w:ascii="Arial Narrow" w:hAnsi="Arial Narrow"/>
        <w:sz w:val="20"/>
        <w:szCs w:val="20"/>
      </w:rPr>
      <w:t>SECRETARIA</w:t>
    </w:r>
    <w:r w:rsidRPr="00981E3E">
      <w:rPr>
        <w:rFonts w:ascii="Arial Narrow" w:hAnsi="Arial Narrow"/>
        <w:sz w:val="20"/>
        <w:szCs w:val="20"/>
      </w:rPr>
      <w:t xml:space="preserve"> DE PLANEJAMENTO E URBANISMO</w:t>
    </w:r>
  </w:p>
  <w:p w:rsidR="00D3053B" w:rsidRDefault="00D3053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652"/>
    <w:multiLevelType w:val="multilevel"/>
    <w:tmpl w:val="FB48BB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1">
    <w:nsid w:val="0E2260F6"/>
    <w:multiLevelType w:val="multilevel"/>
    <w:tmpl w:val="002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8FA5C19"/>
    <w:multiLevelType w:val="multilevel"/>
    <w:tmpl w:val="E782014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3">
    <w:nsid w:val="1EA721C0"/>
    <w:multiLevelType w:val="hybridMultilevel"/>
    <w:tmpl w:val="01906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32645"/>
    <w:multiLevelType w:val="multilevel"/>
    <w:tmpl w:val="A0DCBFA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1BE72F4"/>
    <w:multiLevelType w:val="multilevel"/>
    <w:tmpl w:val="B9928D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6">
    <w:nsid w:val="62E548E4"/>
    <w:multiLevelType w:val="multilevel"/>
    <w:tmpl w:val="423C710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7">
    <w:nsid w:val="668125FA"/>
    <w:multiLevelType w:val="multilevel"/>
    <w:tmpl w:val="5F98E2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B5E34A3"/>
    <w:multiLevelType w:val="multilevel"/>
    <w:tmpl w:val="3EFCDD8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abstractNum w:abstractNumId="9">
    <w:nsid w:val="6D0400EB"/>
    <w:multiLevelType w:val="hybridMultilevel"/>
    <w:tmpl w:val="22C43888"/>
    <w:lvl w:ilvl="0" w:tplc="6B6EC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30D6A"/>
    <w:multiLevelType w:val="multilevel"/>
    <w:tmpl w:val="A5F2E0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4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33A0"/>
    <w:rsid w:val="00003906"/>
    <w:rsid w:val="00005250"/>
    <w:rsid w:val="00011646"/>
    <w:rsid w:val="00015ACD"/>
    <w:rsid w:val="000406A4"/>
    <w:rsid w:val="000529A0"/>
    <w:rsid w:val="00053E62"/>
    <w:rsid w:val="0006396C"/>
    <w:rsid w:val="000720B8"/>
    <w:rsid w:val="00084048"/>
    <w:rsid w:val="000A61DA"/>
    <w:rsid w:val="000D5896"/>
    <w:rsid w:val="000E06D2"/>
    <w:rsid w:val="000F2CD2"/>
    <w:rsid w:val="000F35B4"/>
    <w:rsid w:val="000F567A"/>
    <w:rsid w:val="00120ECF"/>
    <w:rsid w:val="0013366D"/>
    <w:rsid w:val="00135B3A"/>
    <w:rsid w:val="001366B6"/>
    <w:rsid w:val="00140FEE"/>
    <w:rsid w:val="00143565"/>
    <w:rsid w:val="001723F9"/>
    <w:rsid w:val="001B71C4"/>
    <w:rsid w:val="002077DE"/>
    <w:rsid w:val="00226690"/>
    <w:rsid w:val="00234398"/>
    <w:rsid w:val="00234C85"/>
    <w:rsid w:val="00255675"/>
    <w:rsid w:val="002902D0"/>
    <w:rsid w:val="002A65AA"/>
    <w:rsid w:val="002C4E03"/>
    <w:rsid w:val="002D4168"/>
    <w:rsid w:val="002E60B5"/>
    <w:rsid w:val="0031290B"/>
    <w:rsid w:val="003329DC"/>
    <w:rsid w:val="003439D8"/>
    <w:rsid w:val="00356288"/>
    <w:rsid w:val="003814AF"/>
    <w:rsid w:val="00391F27"/>
    <w:rsid w:val="003E6D2D"/>
    <w:rsid w:val="0041209B"/>
    <w:rsid w:val="004121A3"/>
    <w:rsid w:val="00425140"/>
    <w:rsid w:val="00430ED1"/>
    <w:rsid w:val="00431627"/>
    <w:rsid w:val="00437091"/>
    <w:rsid w:val="004461E1"/>
    <w:rsid w:val="004520DB"/>
    <w:rsid w:val="00456E11"/>
    <w:rsid w:val="004613CC"/>
    <w:rsid w:val="00491CA1"/>
    <w:rsid w:val="00493821"/>
    <w:rsid w:val="004A4CA3"/>
    <w:rsid w:val="004A66BB"/>
    <w:rsid w:val="004B3CC5"/>
    <w:rsid w:val="004B770A"/>
    <w:rsid w:val="004C1F09"/>
    <w:rsid w:val="004F03C1"/>
    <w:rsid w:val="004F36A5"/>
    <w:rsid w:val="004F6907"/>
    <w:rsid w:val="004F7845"/>
    <w:rsid w:val="00511B71"/>
    <w:rsid w:val="005161BD"/>
    <w:rsid w:val="00521398"/>
    <w:rsid w:val="005233A0"/>
    <w:rsid w:val="005277CC"/>
    <w:rsid w:val="0053158C"/>
    <w:rsid w:val="005368F6"/>
    <w:rsid w:val="00536979"/>
    <w:rsid w:val="005626A0"/>
    <w:rsid w:val="00566852"/>
    <w:rsid w:val="005751EF"/>
    <w:rsid w:val="00584778"/>
    <w:rsid w:val="0059275E"/>
    <w:rsid w:val="00593214"/>
    <w:rsid w:val="005C6C39"/>
    <w:rsid w:val="005C7E62"/>
    <w:rsid w:val="005D1EF9"/>
    <w:rsid w:val="006251F1"/>
    <w:rsid w:val="00654FFF"/>
    <w:rsid w:val="00674DB3"/>
    <w:rsid w:val="00675E48"/>
    <w:rsid w:val="006776DB"/>
    <w:rsid w:val="00683A46"/>
    <w:rsid w:val="006E79F1"/>
    <w:rsid w:val="006F6E1A"/>
    <w:rsid w:val="007039F2"/>
    <w:rsid w:val="00715D76"/>
    <w:rsid w:val="00746814"/>
    <w:rsid w:val="007727F4"/>
    <w:rsid w:val="007A7E36"/>
    <w:rsid w:val="007C3FD8"/>
    <w:rsid w:val="007E13F7"/>
    <w:rsid w:val="007E61A9"/>
    <w:rsid w:val="007F1943"/>
    <w:rsid w:val="007F319C"/>
    <w:rsid w:val="00801DDC"/>
    <w:rsid w:val="0082760E"/>
    <w:rsid w:val="008324E8"/>
    <w:rsid w:val="00847324"/>
    <w:rsid w:val="0084742F"/>
    <w:rsid w:val="00863C19"/>
    <w:rsid w:val="008B6662"/>
    <w:rsid w:val="008D55E3"/>
    <w:rsid w:val="008F2224"/>
    <w:rsid w:val="00904EF9"/>
    <w:rsid w:val="00911077"/>
    <w:rsid w:val="00911B93"/>
    <w:rsid w:val="009238B0"/>
    <w:rsid w:val="00934879"/>
    <w:rsid w:val="00953685"/>
    <w:rsid w:val="00954D2F"/>
    <w:rsid w:val="00955043"/>
    <w:rsid w:val="0095543C"/>
    <w:rsid w:val="0095625C"/>
    <w:rsid w:val="00961A9E"/>
    <w:rsid w:val="009773C9"/>
    <w:rsid w:val="00981D07"/>
    <w:rsid w:val="0099187C"/>
    <w:rsid w:val="009924B3"/>
    <w:rsid w:val="009A312B"/>
    <w:rsid w:val="009A397C"/>
    <w:rsid w:val="009B5380"/>
    <w:rsid w:val="009D09C8"/>
    <w:rsid w:val="00A0557C"/>
    <w:rsid w:val="00A12775"/>
    <w:rsid w:val="00A23EDD"/>
    <w:rsid w:val="00A36AEC"/>
    <w:rsid w:val="00A41F93"/>
    <w:rsid w:val="00A52723"/>
    <w:rsid w:val="00A5345B"/>
    <w:rsid w:val="00A56928"/>
    <w:rsid w:val="00A6171F"/>
    <w:rsid w:val="00A62187"/>
    <w:rsid w:val="00A7112A"/>
    <w:rsid w:val="00A8063F"/>
    <w:rsid w:val="00A91FD0"/>
    <w:rsid w:val="00AA703F"/>
    <w:rsid w:val="00AB1A09"/>
    <w:rsid w:val="00AB2B65"/>
    <w:rsid w:val="00AC24B5"/>
    <w:rsid w:val="00AD5F4E"/>
    <w:rsid w:val="00AF3B75"/>
    <w:rsid w:val="00B064BD"/>
    <w:rsid w:val="00B0699A"/>
    <w:rsid w:val="00B15C8A"/>
    <w:rsid w:val="00B32D7D"/>
    <w:rsid w:val="00B51FA6"/>
    <w:rsid w:val="00B66799"/>
    <w:rsid w:val="00B72C07"/>
    <w:rsid w:val="00B80D19"/>
    <w:rsid w:val="00B82414"/>
    <w:rsid w:val="00B930B3"/>
    <w:rsid w:val="00B96B3C"/>
    <w:rsid w:val="00BB1DE9"/>
    <w:rsid w:val="00BC10A0"/>
    <w:rsid w:val="00BD2805"/>
    <w:rsid w:val="00BD470B"/>
    <w:rsid w:val="00BD558D"/>
    <w:rsid w:val="00BF3376"/>
    <w:rsid w:val="00C079EC"/>
    <w:rsid w:val="00C363FA"/>
    <w:rsid w:val="00C41174"/>
    <w:rsid w:val="00C420AF"/>
    <w:rsid w:val="00C54DB8"/>
    <w:rsid w:val="00C72F84"/>
    <w:rsid w:val="00C813A0"/>
    <w:rsid w:val="00C85ECA"/>
    <w:rsid w:val="00C87EAC"/>
    <w:rsid w:val="00CB1AC1"/>
    <w:rsid w:val="00CC484E"/>
    <w:rsid w:val="00CF7569"/>
    <w:rsid w:val="00D04646"/>
    <w:rsid w:val="00D3053B"/>
    <w:rsid w:val="00D5702E"/>
    <w:rsid w:val="00D605DE"/>
    <w:rsid w:val="00D65546"/>
    <w:rsid w:val="00D66539"/>
    <w:rsid w:val="00D71CC8"/>
    <w:rsid w:val="00D800B6"/>
    <w:rsid w:val="00D801FA"/>
    <w:rsid w:val="00DA01E6"/>
    <w:rsid w:val="00DA3ACE"/>
    <w:rsid w:val="00DA6833"/>
    <w:rsid w:val="00DB40B9"/>
    <w:rsid w:val="00DB40CF"/>
    <w:rsid w:val="00DD06C0"/>
    <w:rsid w:val="00E121AE"/>
    <w:rsid w:val="00E2300B"/>
    <w:rsid w:val="00E238DF"/>
    <w:rsid w:val="00E3047A"/>
    <w:rsid w:val="00E3505C"/>
    <w:rsid w:val="00E64C53"/>
    <w:rsid w:val="00E663C3"/>
    <w:rsid w:val="00E70E1C"/>
    <w:rsid w:val="00E810F4"/>
    <w:rsid w:val="00E82006"/>
    <w:rsid w:val="00EA072A"/>
    <w:rsid w:val="00EA0807"/>
    <w:rsid w:val="00EB1826"/>
    <w:rsid w:val="00EC23B1"/>
    <w:rsid w:val="00EC3360"/>
    <w:rsid w:val="00EF5E6D"/>
    <w:rsid w:val="00EF78FC"/>
    <w:rsid w:val="00F06A66"/>
    <w:rsid w:val="00F14BE6"/>
    <w:rsid w:val="00F226C6"/>
    <w:rsid w:val="00F237D5"/>
    <w:rsid w:val="00F54741"/>
    <w:rsid w:val="00F72458"/>
    <w:rsid w:val="00F95B39"/>
    <w:rsid w:val="00FB7D42"/>
    <w:rsid w:val="00FE53DB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SimSun" w:hAnsi="Century Gothic" w:cs="Century Gothic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45"/>
    <w:pPr>
      <w:suppressAutoHyphens/>
      <w:spacing w:after="160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439D8"/>
    <w:pPr>
      <w:keepNext/>
      <w:keepLines/>
      <w:suppressAutoHyphens w:val="0"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2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53E8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233A0"/>
    <w:rPr>
      <w:rFonts w:cs="Courier New"/>
    </w:rPr>
  </w:style>
  <w:style w:type="character" w:customStyle="1" w:styleId="ListLabel2">
    <w:name w:val="ListLabel 2"/>
    <w:qFormat/>
    <w:rsid w:val="005233A0"/>
    <w:rPr>
      <w:rFonts w:cs="Times New Roman"/>
    </w:rPr>
  </w:style>
  <w:style w:type="character" w:customStyle="1" w:styleId="ListLabel3">
    <w:name w:val="ListLabel 3"/>
    <w:qFormat/>
    <w:rsid w:val="005233A0"/>
    <w:rPr>
      <w:rFonts w:cs="Wingdings"/>
    </w:rPr>
  </w:style>
  <w:style w:type="character" w:customStyle="1" w:styleId="ListLabel4">
    <w:name w:val="ListLabel 4"/>
    <w:qFormat/>
    <w:rsid w:val="005233A0"/>
    <w:rPr>
      <w:rFonts w:cs="Times New Roman"/>
    </w:rPr>
  </w:style>
  <w:style w:type="character" w:customStyle="1" w:styleId="ListLabel5">
    <w:name w:val="ListLabel 5"/>
    <w:qFormat/>
    <w:rsid w:val="005233A0"/>
    <w:rPr>
      <w:rFonts w:cs="Symbol"/>
    </w:rPr>
  </w:style>
  <w:style w:type="character" w:customStyle="1" w:styleId="ListLabel6">
    <w:name w:val="ListLabel 6"/>
    <w:qFormat/>
    <w:rsid w:val="005233A0"/>
    <w:rPr>
      <w:rFonts w:cs="Courier New"/>
    </w:rPr>
  </w:style>
  <w:style w:type="character" w:customStyle="1" w:styleId="ListLabel7">
    <w:name w:val="ListLabel 7"/>
    <w:qFormat/>
    <w:rsid w:val="005233A0"/>
    <w:rPr>
      <w:rFonts w:cs="Wingdings"/>
    </w:rPr>
  </w:style>
  <w:style w:type="character" w:customStyle="1" w:styleId="ListLabel8">
    <w:name w:val="ListLabel 8"/>
    <w:qFormat/>
    <w:rsid w:val="005233A0"/>
    <w:rPr>
      <w:rFonts w:cs="Times New Roman"/>
    </w:rPr>
  </w:style>
  <w:style w:type="character" w:customStyle="1" w:styleId="ListLabel9">
    <w:name w:val="ListLabel 9"/>
    <w:qFormat/>
    <w:rsid w:val="005233A0"/>
    <w:rPr>
      <w:rFonts w:cs="Symbol"/>
    </w:rPr>
  </w:style>
  <w:style w:type="character" w:customStyle="1" w:styleId="ListLabel10">
    <w:name w:val="ListLabel 10"/>
    <w:qFormat/>
    <w:rsid w:val="005233A0"/>
    <w:rPr>
      <w:rFonts w:cs="Courier New"/>
    </w:rPr>
  </w:style>
  <w:style w:type="character" w:customStyle="1" w:styleId="ListLabel11">
    <w:name w:val="ListLabel 11"/>
    <w:qFormat/>
    <w:rsid w:val="005233A0"/>
    <w:rPr>
      <w:rFonts w:cs="Wingdings"/>
    </w:rPr>
  </w:style>
  <w:style w:type="character" w:customStyle="1" w:styleId="ListLabel12">
    <w:name w:val="ListLabel 12"/>
    <w:qFormat/>
    <w:rsid w:val="005233A0"/>
    <w:rPr>
      <w:rFonts w:cs="Times New Roman"/>
    </w:rPr>
  </w:style>
  <w:style w:type="character" w:customStyle="1" w:styleId="ListLabel13">
    <w:name w:val="ListLabel 13"/>
    <w:qFormat/>
    <w:rsid w:val="005233A0"/>
    <w:rPr>
      <w:rFonts w:cs="Symbol"/>
    </w:rPr>
  </w:style>
  <w:style w:type="character" w:customStyle="1" w:styleId="ListLabel14">
    <w:name w:val="ListLabel 14"/>
    <w:qFormat/>
    <w:rsid w:val="005233A0"/>
    <w:rPr>
      <w:rFonts w:cs="Courier New"/>
    </w:rPr>
  </w:style>
  <w:style w:type="character" w:customStyle="1" w:styleId="Marcas">
    <w:name w:val="Marcas"/>
    <w:qFormat/>
    <w:rsid w:val="005233A0"/>
    <w:rPr>
      <w:rFonts w:ascii="OpenSymbol" w:eastAsia="OpenSymbol" w:hAnsi="OpenSymbol" w:cs="OpenSymbol"/>
    </w:rPr>
  </w:style>
  <w:style w:type="character" w:customStyle="1" w:styleId="ListLabel15">
    <w:name w:val="ListLabel 15"/>
    <w:qFormat/>
    <w:rsid w:val="005233A0"/>
    <w:rPr>
      <w:rFonts w:cs="Wingdings"/>
    </w:rPr>
  </w:style>
  <w:style w:type="character" w:customStyle="1" w:styleId="ListLabel16">
    <w:name w:val="ListLabel 16"/>
    <w:qFormat/>
    <w:rsid w:val="005233A0"/>
    <w:rPr>
      <w:rFonts w:cs="Times New Roman"/>
    </w:rPr>
  </w:style>
  <w:style w:type="character" w:customStyle="1" w:styleId="ListLabel17">
    <w:name w:val="ListLabel 17"/>
    <w:qFormat/>
    <w:rsid w:val="005233A0"/>
    <w:rPr>
      <w:rFonts w:cs="Symbol"/>
    </w:rPr>
  </w:style>
  <w:style w:type="character" w:customStyle="1" w:styleId="ListLabel18">
    <w:name w:val="ListLabel 18"/>
    <w:qFormat/>
    <w:rsid w:val="005233A0"/>
    <w:rPr>
      <w:rFonts w:cs="Courier New"/>
    </w:rPr>
  </w:style>
  <w:style w:type="character" w:customStyle="1" w:styleId="ListLabel19">
    <w:name w:val="ListLabel 19"/>
    <w:qFormat/>
    <w:rsid w:val="005233A0"/>
    <w:rPr>
      <w:rFonts w:cs="OpenSymbol"/>
    </w:rPr>
  </w:style>
  <w:style w:type="character" w:customStyle="1" w:styleId="ListLabel20">
    <w:name w:val="ListLabel 20"/>
    <w:qFormat/>
    <w:rsid w:val="005233A0"/>
    <w:rPr>
      <w:rFonts w:cs="Wingdings"/>
    </w:rPr>
  </w:style>
  <w:style w:type="character" w:customStyle="1" w:styleId="ListLabel21">
    <w:name w:val="ListLabel 21"/>
    <w:qFormat/>
    <w:rsid w:val="005233A0"/>
    <w:rPr>
      <w:rFonts w:cs="Times New Roman"/>
    </w:rPr>
  </w:style>
  <w:style w:type="character" w:customStyle="1" w:styleId="ListLabel22">
    <w:name w:val="ListLabel 22"/>
    <w:qFormat/>
    <w:rsid w:val="005233A0"/>
    <w:rPr>
      <w:rFonts w:cs="Symbol"/>
    </w:rPr>
  </w:style>
  <w:style w:type="character" w:customStyle="1" w:styleId="ListLabel23">
    <w:name w:val="ListLabel 23"/>
    <w:qFormat/>
    <w:rsid w:val="005233A0"/>
    <w:rPr>
      <w:rFonts w:cs="Courier New"/>
    </w:rPr>
  </w:style>
  <w:style w:type="character" w:customStyle="1" w:styleId="ListLabel24">
    <w:name w:val="ListLabel 24"/>
    <w:qFormat/>
    <w:rsid w:val="005233A0"/>
    <w:rPr>
      <w:rFonts w:cs="OpenSymbol"/>
    </w:rPr>
  </w:style>
  <w:style w:type="character" w:customStyle="1" w:styleId="ListLabel25">
    <w:name w:val="ListLabel 25"/>
    <w:qFormat/>
    <w:rsid w:val="005233A0"/>
    <w:rPr>
      <w:rFonts w:cs="Wingdings"/>
    </w:rPr>
  </w:style>
  <w:style w:type="character" w:customStyle="1" w:styleId="ListLabel26">
    <w:name w:val="ListLabel 26"/>
    <w:qFormat/>
    <w:rsid w:val="005233A0"/>
    <w:rPr>
      <w:rFonts w:cs="Times New Roman"/>
    </w:rPr>
  </w:style>
  <w:style w:type="character" w:customStyle="1" w:styleId="ListLabel27">
    <w:name w:val="ListLabel 27"/>
    <w:qFormat/>
    <w:rsid w:val="005233A0"/>
    <w:rPr>
      <w:rFonts w:cs="Symbol"/>
    </w:rPr>
  </w:style>
  <w:style w:type="character" w:customStyle="1" w:styleId="ListLabel28">
    <w:name w:val="ListLabel 28"/>
    <w:qFormat/>
    <w:rsid w:val="005233A0"/>
    <w:rPr>
      <w:rFonts w:cs="Courier New"/>
    </w:rPr>
  </w:style>
  <w:style w:type="character" w:customStyle="1" w:styleId="ListLabel29">
    <w:name w:val="ListLabel 29"/>
    <w:qFormat/>
    <w:rsid w:val="005233A0"/>
    <w:rPr>
      <w:rFonts w:cs="OpenSymbol"/>
    </w:rPr>
  </w:style>
  <w:style w:type="character" w:customStyle="1" w:styleId="ListLabel30">
    <w:name w:val="ListLabel 30"/>
    <w:qFormat/>
    <w:rsid w:val="005233A0"/>
    <w:rPr>
      <w:rFonts w:ascii="Times New Roman" w:hAnsi="Times New Roman" w:cs="Wingdings"/>
      <w:sz w:val="24"/>
    </w:rPr>
  </w:style>
  <w:style w:type="character" w:customStyle="1" w:styleId="ListLabel31">
    <w:name w:val="ListLabel 31"/>
    <w:qFormat/>
    <w:rsid w:val="005233A0"/>
    <w:rPr>
      <w:rFonts w:cs="Times New Roman"/>
    </w:rPr>
  </w:style>
  <w:style w:type="character" w:customStyle="1" w:styleId="ListLabel32">
    <w:name w:val="ListLabel 32"/>
    <w:qFormat/>
    <w:rsid w:val="005233A0"/>
    <w:rPr>
      <w:rFonts w:ascii="Times New Roman" w:hAnsi="Times New Roman" w:cs="Symbol"/>
      <w:b w:val="0"/>
      <w:sz w:val="24"/>
    </w:rPr>
  </w:style>
  <w:style w:type="character" w:customStyle="1" w:styleId="ListLabel33">
    <w:name w:val="ListLabel 33"/>
    <w:qFormat/>
    <w:rsid w:val="005233A0"/>
    <w:rPr>
      <w:rFonts w:cs="Courier New"/>
    </w:rPr>
  </w:style>
  <w:style w:type="character" w:customStyle="1" w:styleId="ListLabel34">
    <w:name w:val="ListLabel 34"/>
    <w:qFormat/>
    <w:rsid w:val="005233A0"/>
    <w:rPr>
      <w:rFonts w:cs="OpenSymbol"/>
    </w:rPr>
  </w:style>
  <w:style w:type="paragraph" w:styleId="Ttulo">
    <w:name w:val="Title"/>
    <w:basedOn w:val="Normal"/>
    <w:next w:val="Corpodotexto"/>
    <w:qFormat/>
    <w:rsid w:val="005233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5233A0"/>
    <w:pPr>
      <w:spacing w:after="140" w:line="288" w:lineRule="auto"/>
    </w:pPr>
  </w:style>
  <w:style w:type="paragraph" w:styleId="Lista">
    <w:name w:val="List"/>
    <w:basedOn w:val="Corpodotexto"/>
    <w:rsid w:val="005233A0"/>
    <w:rPr>
      <w:rFonts w:cs="Mangal"/>
    </w:rPr>
  </w:style>
  <w:style w:type="paragraph" w:styleId="Legenda">
    <w:name w:val="caption"/>
    <w:basedOn w:val="Normal"/>
    <w:rsid w:val="005233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33A0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F2D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53E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5233A0"/>
  </w:style>
  <w:style w:type="paragraph" w:customStyle="1" w:styleId="Ttulodetabela">
    <w:name w:val="Título de tabela"/>
    <w:basedOn w:val="Contedodatabela"/>
    <w:qFormat/>
    <w:rsid w:val="005233A0"/>
  </w:style>
  <w:style w:type="table" w:styleId="Tabelacomgrade">
    <w:name w:val="Table Grid"/>
    <w:basedOn w:val="Tabelanormal"/>
    <w:uiPriority w:val="39"/>
    <w:rsid w:val="00B570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46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61E1"/>
    <w:rPr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446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1E1"/>
    <w:rPr>
      <w:color w:val="00000A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3439D8"/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39D8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39D8"/>
    <w:rPr>
      <w:rFonts w:asciiTheme="minorHAnsi" w:eastAsiaTheme="minorHAnsi" w:hAnsiTheme="minorHAnsi" w:cstheme="minorBidi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439D8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20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Corpodetexto">
    <w:name w:val="Body Text"/>
    <w:basedOn w:val="Normal"/>
    <w:link w:val="CorpodetextoChar"/>
    <w:rsid w:val="000720B8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20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B580-5605-4FA7-8C43-601C6FEA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10035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Itapoa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Reinilda Fiorese</dc:creator>
  <cp:lastModifiedBy>waldimir</cp:lastModifiedBy>
  <cp:revision>22</cp:revision>
  <cp:lastPrinted>2016-08-02T13:19:00Z</cp:lastPrinted>
  <dcterms:created xsi:type="dcterms:W3CDTF">2016-07-22T15:58:00Z</dcterms:created>
  <dcterms:modified xsi:type="dcterms:W3CDTF">2016-09-08T16:44:00Z</dcterms:modified>
  <dc:language>pt-BR</dc:language>
</cp:coreProperties>
</file>